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0867" w14:textId="4380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"Отдел предпринимательства акимата района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6 февраля 2023 года № 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"Отдел предпринимательства акимата района имени Габита Мусрепова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предпринимательства акимата района имени Габита Мусрепова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отдела предпринимательства акимата района имени Габита Мусрепова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государственную регистрацию вышеуказанного Положения в органах юстиции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имени Габита Мусрепова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февраля 2023 года № 21</w:t>
            </w:r>
          </w:p>
        </w:tc>
      </w:tr>
    </w:tbl>
    <w:bookmarkStart w:name="z18" w:id="8"/>
    <w:p>
      <w:pPr>
        <w:spacing w:after="0"/>
        <w:ind w:left="0"/>
        <w:jc w:val="left"/>
      </w:pPr>
      <w:r>
        <w:rPr>
          <w:rFonts w:ascii="Times New Roman"/>
          <w:b/>
          <w:i w:val="false"/>
          <w:color w:val="000000"/>
        </w:rPr>
        <w:t xml:space="preserve"> ПОЛОЖЕНИЕ о коммунальном государственном учреждении "Отдел предпринимательства акимата района имени Габита Мусрепова Северо-Казахстанской области"</w:t>
      </w:r>
    </w:p>
    <w:bookmarkEnd w:id="8"/>
    <w:bookmarkStart w:name="z19" w:id="9"/>
    <w:p>
      <w:pPr>
        <w:spacing w:after="0"/>
        <w:ind w:left="0"/>
        <w:jc w:val="left"/>
      </w:pPr>
      <w:r>
        <w:rPr>
          <w:rFonts w:ascii="Times New Roman"/>
          <w:b/>
          <w:i w:val="false"/>
          <w:color w:val="000000"/>
        </w:rPr>
        <w:t xml:space="preserve"> Глава 1. Общие положения</w:t>
      </w:r>
    </w:p>
    <w:bookmarkEnd w:id="9"/>
    <w:bookmarkStart w:name="z20" w:id="10"/>
    <w:p>
      <w:pPr>
        <w:spacing w:after="0"/>
        <w:ind w:left="0"/>
        <w:jc w:val="both"/>
      </w:pPr>
      <w:r>
        <w:rPr>
          <w:rFonts w:ascii="Times New Roman"/>
          <w:b w:val="false"/>
          <w:i w:val="false"/>
          <w:color w:val="000000"/>
          <w:sz w:val="28"/>
        </w:rPr>
        <w:t>
      1. Коммунальное государственное учреждение "Отдел предпринимательства акимата района имени Габита Мусрепова Северо-Казахстанской области" (далее - Отдел) является государственным органом Республики Казахстан, осуществляющим руководство в сфере развития предпринимательства.</w:t>
      </w:r>
    </w:p>
    <w:bookmarkEnd w:id="10"/>
    <w:bookmarkStart w:name="z21" w:id="11"/>
    <w:p>
      <w:pPr>
        <w:spacing w:after="0"/>
        <w:ind w:left="0"/>
        <w:jc w:val="both"/>
      </w:pPr>
      <w:r>
        <w:rPr>
          <w:rFonts w:ascii="Times New Roman"/>
          <w:b w:val="false"/>
          <w:i w:val="false"/>
          <w:color w:val="000000"/>
          <w:sz w:val="28"/>
        </w:rPr>
        <w:t>
      2. Отдел не имеет ведомств.</w:t>
      </w:r>
    </w:p>
    <w:bookmarkEnd w:id="11"/>
    <w:bookmarkStart w:name="z22" w:id="12"/>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Предпринимательским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Законом Республики Казахстан "О государственном регулировании развития агропромышленного комплекса и сельских территорий", актами Президента и Правительства Республики Казахстан, а также настоящим Положением.</w:t>
      </w:r>
    </w:p>
    <w:bookmarkEnd w:id="12"/>
    <w:bookmarkStart w:name="z23" w:id="13"/>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печати и штампы со своим наименованием на казахском и русском языках, бланки установленного образца, счета в органах казначейства в соответствии с Бюджетным кодексом Республики Казахстан,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3"/>
    <w:bookmarkStart w:name="z24" w:id="14"/>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5"/>
    <w:bookmarkStart w:name="z26" w:id="16"/>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предусмотренными Гражданским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Предпринимательским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Законом Республики Казахстан "О государственном регулировании развития агропромышленного комплекса и сельских территорий".</w:t>
      </w:r>
    </w:p>
    <w:bookmarkEnd w:id="16"/>
    <w:bookmarkStart w:name="z27" w:id="17"/>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17"/>
    <w:bookmarkStart w:name="z28" w:id="18"/>
    <w:p>
      <w:pPr>
        <w:spacing w:after="0"/>
        <w:ind w:left="0"/>
        <w:jc w:val="both"/>
      </w:pPr>
      <w:r>
        <w:rPr>
          <w:rFonts w:ascii="Times New Roman"/>
          <w:b w:val="false"/>
          <w:i w:val="false"/>
          <w:color w:val="000000"/>
          <w:sz w:val="28"/>
        </w:rPr>
        <w:t>
      9. Местонахождение юридического лица: 150400, Республика Казахстан, Северо-Казахстанская область, район имени Габита Мусрепова, село Новоишимское, улица Абылай Хана 11 В.</w:t>
      </w:r>
    </w:p>
    <w:bookmarkEnd w:id="18"/>
    <w:bookmarkStart w:name="z29" w:id="19"/>
    <w:p>
      <w:pPr>
        <w:spacing w:after="0"/>
        <w:ind w:left="0"/>
        <w:jc w:val="both"/>
      </w:pPr>
      <w:r>
        <w:rPr>
          <w:rFonts w:ascii="Times New Roman"/>
          <w:b w:val="false"/>
          <w:i w:val="false"/>
          <w:color w:val="000000"/>
          <w:sz w:val="28"/>
        </w:rPr>
        <w:t>
      10. Настоящее Положение является учредительным документом Отдела.</w:t>
      </w:r>
    </w:p>
    <w:bookmarkEnd w:id="19"/>
    <w:bookmarkStart w:name="z30" w:id="20"/>
    <w:p>
      <w:pPr>
        <w:spacing w:after="0"/>
        <w:ind w:left="0"/>
        <w:jc w:val="both"/>
      </w:pPr>
      <w:r>
        <w:rPr>
          <w:rFonts w:ascii="Times New Roman"/>
          <w:b w:val="false"/>
          <w:i w:val="false"/>
          <w:color w:val="000000"/>
          <w:sz w:val="28"/>
        </w:rPr>
        <w:t>
      11. Финансирование деятельности Отдела осуществляется из местного бюджета района.</w:t>
      </w:r>
    </w:p>
    <w:bookmarkEnd w:id="20"/>
    <w:bookmarkStart w:name="z31" w:id="21"/>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являющихся функциями Отдела.</w:t>
      </w:r>
    </w:p>
    <w:bookmarkEnd w:id="21"/>
    <w:bookmarkStart w:name="z32" w:id="22"/>
    <w:p>
      <w:pPr>
        <w:spacing w:after="0"/>
        <w:ind w:left="0"/>
        <w:jc w:val="left"/>
      </w:pPr>
      <w:r>
        <w:rPr>
          <w:rFonts w:ascii="Times New Roman"/>
          <w:b/>
          <w:i w:val="false"/>
          <w:color w:val="000000"/>
        </w:rPr>
        <w:t xml:space="preserve"> Глава 2. Задачи и полномочия коммунального государственного учреждения</w:t>
      </w:r>
    </w:p>
    <w:bookmarkEnd w:id="22"/>
    <w:bookmarkStart w:name="z33" w:id="23"/>
    <w:p>
      <w:pPr>
        <w:spacing w:after="0"/>
        <w:ind w:left="0"/>
        <w:jc w:val="both"/>
      </w:pPr>
      <w:r>
        <w:rPr>
          <w:rFonts w:ascii="Times New Roman"/>
          <w:b w:val="false"/>
          <w:i w:val="false"/>
          <w:color w:val="000000"/>
          <w:sz w:val="28"/>
        </w:rPr>
        <w:t>
      13. Задачи:</w:t>
      </w:r>
    </w:p>
    <w:bookmarkEnd w:id="23"/>
    <w:bookmarkStart w:name="z34" w:id="24"/>
    <w:p>
      <w:pPr>
        <w:spacing w:after="0"/>
        <w:ind w:left="0"/>
        <w:jc w:val="both"/>
      </w:pPr>
      <w:r>
        <w:rPr>
          <w:rFonts w:ascii="Times New Roman"/>
          <w:b w:val="false"/>
          <w:i w:val="false"/>
          <w:color w:val="000000"/>
          <w:sz w:val="28"/>
        </w:rPr>
        <w:t>
      Основными задачами Отдела являются:</w:t>
      </w:r>
    </w:p>
    <w:bookmarkEnd w:id="24"/>
    <w:bookmarkStart w:name="z35" w:id="25"/>
    <w:p>
      <w:pPr>
        <w:spacing w:after="0"/>
        <w:ind w:left="0"/>
        <w:jc w:val="both"/>
      </w:pPr>
      <w:r>
        <w:rPr>
          <w:rFonts w:ascii="Times New Roman"/>
          <w:b w:val="false"/>
          <w:i w:val="false"/>
          <w:color w:val="000000"/>
          <w:sz w:val="28"/>
        </w:rPr>
        <w:t>
      1) осуществление реализации государственной политики поддержки и развития частного предпринимательства;</w:t>
      </w:r>
    </w:p>
    <w:bookmarkEnd w:id="25"/>
    <w:bookmarkStart w:name="z36" w:id="26"/>
    <w:p>
      <w:pPr>
        <w:spacing w:after="0"/>
        <w:ind w:left="0"/>
        <w:jc w:val="both"/>
      </w:pPr>
      <w:r>
        <w:rPr>
          <w:rFonts w:ascii="Times New Roman"/>
          <w:b w:val="false"/>
          <w:i w:val="false"/>
          <w:color w:val="000000"/>
          <w:sz w:val="28"/>
        </w:rPr>
        <w:t>
      2) определение приоритетных направлений и обеспечение проведения единой политики в области развития предпринимательства;</w:t>
      </w:r>
    </w:p>
    <w:bookmarkEnd w:id="26"/>
    <w:bookmarkStart w:name="z37" w:id="27"/>
    <w:p>
      <w:pPr>
        <w:spacing w:after="0"/>
        <w:ind w:left="0"/>
        <w:jc w:val="both"/>
      </w:pPr>
      <w:r>
        <w:rPr>
          <w:rFonts w:ascii="Times New Roman"/>
          <w:b w:val="false"/>
          <w:i w:val="false"/>
          <w:color w:val="000000"/>
          <w:sz w:val="28"/>
        </w:rPr>
        <w:t>
      3) участие в разработке и реализации государственной и региональной программы развития и поддержки предпринимательства;</w:t>
      </w:r>
    </w:p>
    <w:bookmarkEnd w:id="27"/>
    <w:bookmarkStart w:name="z38" w:id="28"/>
    <w:p>
      <w:pPr>
        <w:spacing w:after="0"/>
        <w:ind w:left="0"/>
        <w:jc w:val="both"/>
      </w:pPr>
      <w:r>
        <w:rPr>
          <w:rFonts w:ascii="Times New Roman"/>
          <w:b w:val="false"/>
          <w:i w:val="false"/>
          <w:color w:val="000000"/>
          <w:sz w:val="28"/>
        </w:rPr>
        <w:t>
      4) развитие инфраструктуры поддержки предпринимательства;</w:t>
      </w:r>
    </w:p>
    <w:bookmarkEnd w:id="28"/>
    <w:bookmarkStart w:name="z39" w:id="29"/>
    <w:p>
      <w:pPr>
        <w:spacing w:after="0"/>
        <w:ind w:left="0"/>
        <w:jc w:val="both"/>
      </w:pPr>
      <w:r>
        <w:rPr>
          <w:rFonts w:ascii="Times New Roman"/>
          <w:b w:val="false"/>
          <w:i w:val="false"/>
          <w:color w:val="000000"/>
          <w:sz w:val="28"/>
        </w:rPr>
        <w:t>
      5) участие в выработке и реализации региональных программ по наращиванию мощностей промышленных предприятий;</w:t>
      </w:r>
    </w:p>
    <w:bookmarkEnd w:id="29"/>
    <w:bookmarkStart w:name="z40" w:id="30"/>
    <w:p>
      <w:pPr>
        <w:spacing w:after="0"/>
        <w:ind w:left="0"/>
        <w:jc w:val="both"/>
      </w:pPr>
      <w:r>
        <w:rPr>
          <w:rFonts w:ascii="Times New Roman"/>
          <w:b w:val="false"/>
          <w:i w:val="false"/>
          <w:color w:val="000000"/>
          <w:sz w:val="28"/>
        </w:rPr>
        <w:t>
      6) создание условий для развития частного предпринимательства;</w:t>
      </w:r>
    </w:p>
    <w:bookmarkEnd w:id="30"/>
    <w:bookmarkStart w:name="z41" w:id="31"/>
    <w:p>
      <w:pPr>
        <w:spacing w:after="0"/>
        <w:ind w:left="0"/>
        <w:jc w:val="both"/>
      </w:pPr>
      <w:r>
        <w:rPr>
          <w:rFonts w:ascii="Times New Roman"/>
          <w:b w:val="false"/>
          <w:i w:val="false"/>
          <w:color w:val="000000"/>
          <w:sz w:val="28"/>
        </w:rPr>
        <w:t>
      14. Полномочия:</w:t>
      </w:r>
    </w:p>
    <w:bookmarkEnd w:id="31"/>
    <w:bookmarkStart w:name="z42" w:id="32"/>
    <w:p>
      <w:pPr>
        <w:spacing w:after="0"/>
        <w:ind w:left="0"/>
        <w:jc w:val="both"/>
      </w:pPr>
      <w:r>
        <w:rPr>
          <w:rFonts w:ascii="Times New Roman"/>
          <w:b w:val="false"/>
          <w:i w:val="false"/>
          <w:color w:val="000000"/>
          <w:sz w:val="28"/>
        </w:rPr>
        <w:t>
      1) права:</w:t>
      </w:r>
    </w:p>
    <w:bookmarkEnd w:id="32"/>
    <w:bookmarkStart w:name="z43" w:id="33"/>
    <w:p>
      <w:pPr>
        <w:spacing w:after="0"/>
        <w:ind w:left="0"/>
        <w:jc w:val="both"/>
      </w:pPr>
      <w:r>
        <w:rPr>
          <w:rFonts w:ascii="Times New Roman"/>
          <w:b w:val="false"/>
          <w:i w:val="false"/>
          <w:color w:val="000000"/>
          <w:sz w:val="28"/>
        </w:rPr>
        <w:t>
      открывать счета в банках в установленном законодательством порядке;</w:t>
      </w:r>
    </w:p>
    <w:bookmarkEnd w:id="33"/>
    <w:bookmarkStart w:name="z44" w:id="34"/>
    <w:p>
      <w:pPr>
        <w:spacing w:after="0"/>
        <w:ind w:left="0"/>
        <w:jc w:val="both"/>
      </w:pPr>
      <w:r>
        <w:rPr>
          <w:rFonts w:ascii="Times New Roman"/>
          <w:b w:val="false"/>
          <w:i w:val="false"/>
          <w:color w:val="000000"/>
          <w:sz w:val="28"/>
        </w:rPr>
        <w:t>
      иметь печать, штампы и бланки с полным наименованием Отдела на государственном и русском языках;</w:t>
      </w:r>
    </w:p>
    <w:bookmarkEnd w:id="34"/>
    <w:bookmarkStart w:name="z45" w:id="35"/>
    <w:p>
      <w:pPr>
        <w:spacing w:after="0"/>
        <w:ind w:left="0"/>
        <w:jc w:val="both"/>
      </w:pPr>
      <w:r>
        <w:rPr>
          <w:rFonts w:ascii="Times New Roman"/>
          <w:b w:val="false"/>
          <w:i w:val="false"/>
          <w:color w:val="000000"/>
          <w:sz w:val="28"/>
        </w:rPr>
        <w:t>
      иметь в собственности или в оперативном управлении обособленное имущество, а также самостоятельный баланс;</w:t>
      </w:r>
    </w:p>
    <w:bookmarkEnd w:id="35"/>
    <w:bookmarkStart w:name="z46" w:id="36"/>
    <w:p>
      <w:pPr>
        <w:spacing w:after="0"/>
        <w:ind w:left="0"/>
        <w:jc w:val="both"/>
      </w:pPr>
      <w:r>
        <w:rPr>
          <w:rFonts w:ascii="Times New Roman"/>
          <w:b w:val="false"/>
          <w:i w:val="false"/>
          <w:color w:val="000000"/>
          <w:sz w:val="28"/>
        </w:rPr>
        <w:t>
      приобретать и осуществлять имущественные и личные неимущественные права;</w:t>
      </w:r>
    </w:p>
    <w:bookmarkEnd w:id="36"/>
    <w:bookmarkStart w:name="z47" w:id="37"/>
    <w:p>
      <w:pPr>
        <w:spacing w:after="0"/>
        <w:ind w:left="0"/>
        <w:jc w:val="both"/>
      </w:pPr>
      <w:r>
        <w:rPr>
          <w:rFonts w:ascii="Times New Roman"/>
          <w:b w:val="false"/>
          <w:i w:val="false"/>
          <w:color w:val="000000"/>
          <w:sz w:val="28"/>
        </w:rPr>
        <w:t>
      быть истцом и ответчиком в суде;</w:t>
      </w:r>
    </w:p>
    <w:bookmarkEnd w:id="37"/>
    <w:bookmarkStart w:name="z48" w:id="38"/>
    <w:p>
      <w:pPr>
        <w:spacing w:after="0"/>
        <w:ind w:left="0"/>
        <w:jc w:val="both"/>
      </w:pPr>
      <w:r>
        <w:rPr>
          <w:rFonts w:ascii="Times New Roman"/>
          <w:b w:val="false"/>
          <w:i w:val="false"/>
          <w:color w:val="000000"/>
          <w:sz w:val="28"/>
        </w:rPr>
        <w:t>
      использовать средства на осуществление предусмотренных в настоящем Положении задач;</w:t>
      </w:r>
    </w:p>
    <w:bookmarkEnd w:id="38"/>
    <w:bookmarkStart w:name="z49" w:id="39"/>
    <w:p>
      <w:pPr>
        <w:spacing w:after="0"/>
        <w:ind w:left="0"/>
        <w:jc w:val="both"/>
      </w:pPr>
      <w:r>
        <w:rPr>
          <w:rFonts w:ascii="Times New Roman"/>
          <w:b w:val="false"/>
          <w:i w:val="false"/>
          <w:color w:val="000000"/>
          <w:sz w:val="28"/>
        </w:rPr>
        <w:t>
      запрашивать и получать в установленном порядке от органов исполнительной власти, территориальных органов исполнительной власти, общественных объединений, субъектов малого и среднего предпринимательства необходимые материалы и сведения для решения задач и вопросов, возложенных на Отдел.</w:t>
      </w:r>
    </w:p>
    <w:bookmarkEnd w:id="39"/>
    <w:bookmarkStart w:name="z50" w:id="40"/>
    <w:p>
      <w:pPr>
        <w:spacing w:after="0"/>
        <w:ind w:left="0"/>
        <w:jc w:val="both"/>
      </w:pPr>
      <w:r>
        <w:rPr>
          <w:rFonts w:ascii="Times New Roman"/>
          <w:b w:val="false"/>
          <w:i w:val="false"/>
          <w:color w:val="000000"/>
          <w:sz w:val="28"/>
        </w:rPr>
        <w:t>
      2) обязанности:</w:t>
      </w:r>
    </w:p>
    <w:bookmarkEnd w:id="40"/>
    <w:bookmarkStart w:name="z51" w:id="41"/>
    <w:p>
      <w:pPr>
        <w:spacing w:after="0"/>
        <w:ind w:left="0"/>
        <w:jc w:val="both"/>
      </w:pPr>
      <w:r>
        <w:rPr>
          <w:rFonts w:ascii="Times New Roman"/>
          <w:b w:val="false"/>
          <w:i w:val="false"/>
          <w:color w:val="000000"/>
          <w:sz w:val="28"/>
        </w:rPr>
        <w:t>
      соблюдать законодательство Республики Казахстан;</w:t>
      </w:r>
    </w:p>
    <w:bookmarkEnd w:id="41"/>
    <w:bookmarkStart w:name="z52" w:id="42"/>
    <w:p>
      <w:pPr>
        <w:spacing w:after="0"/>
        <w:ind w:left="0"/>
        <w:jc w:val="both"/>
      </w:pPr>
      <w:r>
        <w:rPr>
          <w:rFonts w:ascii="Times New Roman"/>
          <w:b w:val="false"/>
          <w:i w:val="false"/>
          <w:color w:val="000000"/>
          <w:sz w:val="28"/>
        </w:rPr>
        <w:t>
      уплачивать налоги и другие обязательные платежи в бюджет в установленном порядке;</w:t>
      </w:r>
    </w:p>
    <w:bookmarkEnd w:id="42"/>
    <w:bookmarkStart w:name="z53" w:id="43"/>
    <w:p>
      <w:pPr>
        <w:spacing w:after="0"/>
        <w:ind w:left="0"/>
        <w:jc w:val="both"/>
      </w:pPr>
      <w:r>
        <w:rPr>
          <w:rFonts w:ascii="Times New Roman"/>
          <w:b w:val="false"/>
          <w:i w:val="false"/>
          <w:color w:val="000000"/>
          <w:sz w:val="28"/>
        </w:rPr>
        <w:t>
      своевременно и качественно выполнять задачи и обязанности предусмотренные настоящим Положением.</w:t>
      </w:r>
    </w:p>
    <w:bookmarkEnd w:id="43"/>
    <w:bookmarkStart w:name="z54" w:id="44"/>
    <w:p>
      <w:pPr>
        <w:spacing w:after="0"/>
        <w:ind w:left="0"/>
        <w:jc w:val="both"/>
      </w:pPr>
      <w:r>
        <w:rPr>
          <w:rFonts w:ascii="Times New Roman"/>
          <w:b w:val="false"/>
          <w:i w:val="false"/>
          <w:color w:val="000000"/>
          <w:sz w:val="28"/>
        </w:rPr>
        <w:t>
      15. Функции:</w:t>
      </w:r>
    </w:p>
    <w:bookmarkEnd w:id="44"/>
    <w:bookmarkStart w:name="z55" w:id="45"/>
    <w:p>
      <w:pPr>
        <w:spacing w:after="0"/>
        <w:ind w:left="0"/>
        <w:jc w:val="both"/>
      </w:pPr>
      <w:r>
        <w:rPr>
          <w:rFonts w:ascii="Times New Roman"/>
          <w:b w:val="false"/>
          <w:i w:val="false"/>
          <w:color w:val="000000"/>
          <w:sz w:val="28"/>
        </w:rPr>
        <w:t>
      На Отдел возложено осуществление следующих функций:</w:t>
      </w:r>
    </w:p>
    <w:bookmarkEnd w:id="45"/>
    <w:bookmarkStart w:name="z56" w:id="46"/>
    <w:p>
      <w:pPr>
        <w:spacing w:after="0"/>
        <w:ind w:left="0"/>
        <w:jc w:val="both"/>
      </w:pPr>
      <w:r>
        <w:rPr>
          <w:rFonts w:ascii="Times New Roman"/>
          <w:b w:val="false"/>
          <w:i w:val="false"/>
          <w:color w:val="000000"/>
          <w:sz w:val="28"/>
        </w:rPr>
        <w:t>
      1) составление протоколов об административных правонарушениях, предусмотренных статьями 193 (частями четвертой и пятой), 199, 202, 204, 204-2, 204-3, 204-4 Кодекса Республики Казахстан "Об административных правонарушениях";</w:t>
      </w:r>
    </w:p>
    <w:bookmarkEnd w:id="46"/>
    <w:bookmarkStart w:name="z57" w:id="47"/>
    <w:p>
      <w:pPr>
        <w:spacing w:after="0"/>
        <w:ind w:left="0"/>
        <w:jc w:val="both"/>
      </w:pPr>
      <w:r>
        <w:rPr>
          <w:rFonts w:ascii="Times New Roman"/>
          <w:b w:val="false"/>
          <w:i w:val="false"/>
          <w:color w:val="000000"/>
          <w:sz w:val="28"/>
        </w:rPr>
        <w:t>
      2) осуществление государственного контроля за соблюдением размера торговой надбавки на социально значимые продовольственные товары;</w:t>
      </w:r>
    </w:p>
    <w:bookmarkEnd w:id="47"/>
    <w:bookmarkStart w:name="z58" w:id="48"/>
    <w:p>
      <w:pPr>
        <w:spacing w:after="0"/>
        <w:ind w:left="0"/>
        <w:jc w:val="both"/>
      </w:pPr>
      <w:r>
        <w:rPr>
          <w:rFonts w:ascii="Times New Roman"/>
          <w:b w:val="false"/>
          <w:i w:val="false"/>
          <w:color w:val="000000"/>
          <w:sz w:val="28"/>
        </w:rPr>
        <w:t>
      3) осуществление государственного контроля за соблюдением размера вознаграждения, установленного законодательством Республики Казахстан о регулировании торговой деятельности;</w:t>
      </w:r>
    </w:p>
    <w:bookmarkEnd w:id="48"/>
    <w:bookmarkStart w:name="z59" w:id="49"/>
    <w:p>
      <w:pPr>
        <w:spacing w:after="0"/>
        <w:ind w:left="0"/>
        <w:jc w:val="both"/>
      </w:pPr>
      <w:r>
        <w:rPr>
          <w:rFonts w:ascii="Times New Roman"/>
          <w:b w:val="false"/>
          <w:i w:val="false"/>
          <w:color w:val="000000"/>
          <w:sz w:val="28"/>
        </w:rPr>
        <w:t>
      4) проведение оценки эффективности деятельности сотрудников Отдела;</w:t>
      </w:r>
    </w:p>
    <w:bookmarkEnd w:id="49"/>
    <w:bookmarkStart w:name="z60" w:id="50"/>
    <w:p>
      <w:pPr>
        <w:spacing w:after="0"/>
        <w:ind w:left="0"/>
        <w:jc w:val="both"/>
      </w:pPr>
      <w:r>
        <w:rPr>
          <w:rFonts w:ascii="Times New Roman"/>
          <w:b w:val="false"/>
          <w:i w:val="false"/>
          <w:color w:val="000000"/>
          <w:sz w:val="28"/>
        </w:rPr>
        <w:t>
      5) участие в разработке и реализации региональных Программ индустриально-инновационного развития;</w:t>
      </w:r>
    </w:p>
    <w:bookmarkEnd w:id="50"/>
    <w:bookmarkStart w:name="z61" w:id="51"/>
    <w:p>
      <w:pPr>
        <w:spacing w:after="0"/>
        <w:ind w:left="0"/>
        <w:jc w:val="both"/>
      </w:pPr>
      <w:r>
        <w:rPr>
          <w:rFonts w:ascii="Times New Roman"/>
          <w:b w:val="false"/>
          <w:i w:val="false"/>
          <w:color w:val="000000"/>
          <w:sz w:val="28"/>
        </w:rPr>
        <w:t>
      6) участие в создании инвестиционных и специализированных субъектов инновационной деятельности;</w:t>
      </w:r>
    </w:p>
    <w:bookmarkEnd w:id="51"/>
    <w:bookmarkStart w:name="z62" w:id="52"/>
    <w:p>
      <w:pPr>
        <w:spacing w:after="0"/>
        <w:ind w:left="0"/>
        <w:jc w:val="both"/>
      </w:pPr>
      <w:r>
        <w:rPr>
          <w:rFonts w:ascii="Times New Roman"/>
          <w:b w:val="false"/>
          <w:i w:val="false"/>
          <w:color w:val="000000"/>
          <w:sz w:val="28"/>
        </w:rPr>
        <w:t>
      7) участие в отборе и оценке инвестиционных проектов имеющих общеэкономические и социальное значение в соответствии с принятыми направлениями;</w:t>
      </w:r>
    </w:p>
    <w:bookmarkEnd w:id="52"/>
    <w:bookmarkStart w:name="z63" w:id="53"/>
    <w:p>
      <w:pPr>
        <w:spacing w:after="0"/>
        <w:ind w:left="0"/>
        <w:jc w:val="both"/>
      </w:pPr>
      <w:r>
        <w:rPr>
          <w:rFonts w:ascii="Times New Roman"/>
          <w:b w:val="false"/>
          <w:i w:val="false"/>
          <w:color w:val="000000"/>
          <w:sz w:val="28"/>
        </w:rPr>
        <w:t>
      8) содействие предприятиям в создании благоприятных условий для привлечения инвестиций, в том числе иностранных;</w:t>
      </w:r>
    </w:p>
    <w:bookmarkEnd w:id="53"/>
    <w:bookmarkStart w:name="z64" w:id="54"/>
    <w:p>
      <w:pPr>
        <w:spacing w:after="0"/>
        <w:ind w:left="0"/>
        <w:jc w:val="both"/>
      </w:pPr>
      <w:r>
        <w:rPr>
          <w:rFonts w:ascii="Times New Roman"/>
          <w:b w:val="false"/>
          <w:i w:val="false"/>
          <w:color w:val="000000"/>
          <w:sz w:val="28"/>
        </w:rPr>
        <w:t>
      9) оказание методической помощи государственным, негосударственным учреждениям, организациям и предприятиям по вопросам индустриально-инновационного развития;</w:t>
      </w:r>
    </w:p>
    <w:bookmarkEnd w:id="54"/>
    <w:bookmarkStart w:name="z65" w:id="55"/>
    <w:p>
      <w:pPr>
        <w:spacing w:after="0"/>
        <w:ind w:left="0"/>
        <w:jc w:val="both"/>
      </w:pPr>
      <w:r>
        <w:rPr>
          <w:rFonts w:ascii="Times New Roman"/>
          <w:b w:val="false"/>
          <w:i w:val="false"/>
          <w:color w:val="000000"/>
          <w:sz w:val="28"/>
        </w:rPr>
        <w:t>
      10) участие в реализации государственных мер по развитию импортозамещающих производств и так далее;</w:t>
      </w:r>
    </w:p>
    <w:bookmarkEnd w:id="55"/>
    <w:bookmarkStart w:name="z66" w:id="56"/>
    <w:p>
      <w:pPr>
        <w:spacing w:after="0"/>
        <w:ind w:left="0"/>
        <w:jc w:val="both"/>
      </w:pPr>
      <w:r>
        <w:rPr>
          <w:rFonts w:ascii="Times New Roman"/>
          <w:b w:val="false"/>
          <w:i w:val="false"/>
          <w:color w:val="000000"/>
          <w:sz w:val="28"/>
        </w:rPr>
        <w:t>
      11) участие в разработке схемы производственных сил и региональных программ углубления экономических реформ;</w:t>
      </w:r>
    </w:p>
    <w:bookmarkEnd w:id="56"/>
    <w:bookmarkStart w:name="z67" w:id="57"/>
    <w:p>
      <w:pPr>
        <w:spacing w:after="0"/>
        <w:ind w:left="0"/>
        <w:jc w:val="both"/>
      </w:pPr>
      <w:r>
        <w:rPr>
          <w:rFonts w:ascii="Times New Roman"/>
          <w:b w:val="false"/>
          <w:i w:val="false"/>
          <w:color w:val="000000"/>
          <w:sz w:val="28"/>
        </w:rPr>
        <w:t>
      12) координация деятельности государственных органов и хозяйствующих субъектов по выполнению законодательства в области торговли и сферы услуг;</w:t>
      </w:r>
    </w:p>
    <w:bookmarkEnd w:id="57"/>
    <w:bookmarkStart w:name="z68" w:id="58"/>
    <w:p>
      <w:pPr>
        <w:spacing w:after="0"/>
        <w:ind w:left="0"/>
        <w:jc w:val="both"/>
      </w:pPr>
      <w:r>
        <w:rPr>
          <w:rFonts w:ascii="Times New Roman"/>
          <w:b w:val="false"/>
          <w:i w:val="false"/>
          <w:color w:val="000000"/>
          <w:sz w:val="28"/>
        </w:rPr>
        <w:t>
      13) участие в разработке и реализации государственной политики в области торговли и сферы услуг;</w:t>
      </w:r>
    </w:p>
    <w:bookmarkEnd w:id="58"/>
    <w:bookmarkStart w:name="z69" w:id="59"/>
    <w:p>
      <w:pPr>
        <w:spacing w:after="0"/>
        <w:ind w:left="0"/>
        <w:jc w:val="both"/>
      </w:pPr>
      <w:r>
        <w:rPr>
          <w:rFonts w:ascii="Times New Roman"/>
          <w:b w:val="false"/>
          <w:i w:val="false"/>
          <w:color w:val="000000"/>
          <w:sz w:val="28"/>
        </w:rPr>
        <w:t>
      14) осуществление мониторинга цен на социально значимые товары и услуги, координация деятельности государственных органов, предприятий и организаций независимо от форм собственности по стабилизации цен на важнейшие товары, изучению и снижению уровня инфляции;</w:t>
      </w:r>
    </w:p>
    <w:bookmarkEnd w:id="59"/>
    <w:bookmarkStart w:name="z70" w:id="60"/>
    <w:p>
      <w:pPr>
        <w:spacing w:after="0"/>
        <w:ind w:left="0"/>
        <w:jc w:val="both"/>
      </w:pPr>
      <w:r>
        <w:rPr>
          <w:rFonts w:ascii="Times New Roman"/>
          <w:b w:val="false"/>
          <w:i w:val="false"/>
          <w:color w:val="000000"/>
          <w:sz w:val="28"/>
        </w:rPr>
        <w:t>
      15) осуществление мониторинга торговой деятельности и сферы услуг, разработка предложений по развитию торговой деятельности и сферы услуг, созданию благоприятных условий для производства и реализации товаров;</w:t>
      </w:r>
    </w:p>
    <w:bookmarkEnd w:id="60"/>
    <w:bookmarkStart w:name="z71" w:id="61"/>
    <w:p>
      <w:pPr>
        <w:spacing w:after="0"/>
        <w:ind w:left="0"/>
        <w:jc w:val="both"/>
      </w:pPr>
      <w:r>
        <w:rPr>
          <w:rFonts w:ascii="Times New Roman"/>
          <w:b w:val="false"/>
          <w:i w:val="false"/>
          <w:color w:val="000000"/>
          <w:sz w:val="28"/>
        </w:rPr>
        <w:t>
      16) подготовка и участие в проведении торговых выставок, ярмарок, аукционов, конкурсов и других мероприятиях, связанных с развитием торговли;</w:t>
      </w:r>
    </w:p>
    <w:bookmarkEnd w:id="61"/>
    <w:bookmarkStart w:name="z72" w:id="62"/>
    <w:p>
      <w:pPr>
        <w:spacing w:after="0"/>
        <w:ind w:left="0"/>
        <w:jc w:val="both"/>
      </w:pPr>
      <w:r>
        <w:rPr>
          <w:rFonts w:ascii="Times New Roman"/>
          <w:b w:val="false"/>
          <w:i w:val="false"/>
          <w:color w:val="000000"/>
          <w:sz w:val="28"/>
        </w:rPr>
        <w:t>
      17) проведения анализа и рассмотрения предложений общественных объединений, индивидуальных предпринимателей и граждан с целью совершенствования торговых отношений;</w:t>
      </w:r>
    </w:p>
    <w:bookmarkEnd w:id="62"/>
    <w:bookmarkStart w:name="z73" w:id="63"/>
    <w:p>
      <w:pPr>
        <w:spacing w:after="0"/>
        <w:ind w:left="0"/>
        <w:jc w:val="both"/>
      </w:pPr>
      <w:r>
        <w:rPr>
          <w:rFonts w:ascii="Times New Roman"/>
          <w:b w:val="false"/>
          <w:i w:val="false"/>
          <w:color w:val="000000"/>
          <w:sz w:val="28"/>
        </w:rPr>
        <w:t>
      18) подготовка и внесение предложений по совершенствованию законодательства Республики Казахстан в области торговли;</w:t>
      </w:r>
    </w:p>
    <w:bookmarkEnd w:id="63"/>
    <w:bookmarkStart w:name="z74" w:id="64"/>
    <w:p>
      <w:pPr>
        <w:spacing w:after="0"/>
        <w:ind w:left="0"/>
        <w:jc w:val="both"/>
      </w:pPr>
      <w:r>
        <w:rPr>
          <w:rFonts w:ascii="Times New Roman"/>
          <w:b w:val="false"/>
          <w:i w:val="false"/>
          <w:color w:val="000000"/>
          <w:sz w:val="28"/>
        </w:rPr>
        <w:t>
      19) разработка региональной районной программы развития и поддержки малого и среднего предпринимательства;</w:t>
      </w:r>
    </w:p>
    <w:bookmarkEnd w:id="64"/>
    <w:bookmarkStart w:name="z75" w:id="65"/>
    <w:p>
      <w:pPr>
        <w:spacing w:after="0"/>
        <w:ind w:left="0"/>
        <w:jc w:val="both"/>
      </w:pPr>
      <w:r>
        <w:rPr>
          <w:rFonts w:ascii="Times New Roman"/>
          <w:b w:val="false"/>
          <w:i w:val="false"/>
          <w:color w:val="000000"/>
          <w:sz w:val="28"/>
        </w:rPr>
        <w:t>
      20) осуществление контроля за выполнением государственной, областной и региональной программ развития и поддержке малого и среднего предпринимательства;</w:t>
      </w:r>
    </w:p>
    <w:bookmarkEnd w:id="65"/>
    <w:bookmarkStart w:name="z76" w:id="66"/>
    <w:p>
      <w:pPr>
        <w:spacing w:after="0"/>
        <w:ind w:left="0"/>
        <w:jc w:val="both"/>
      </w:pPr>
      <w:r>
        <w:rPr>
          <w:rFonts w:ascii="Times New Roman"/>
          <w:b w:val="false"/>
          <w:i w:val="false"/>
          <w:color w:val="000000"/>
          <w:sz w:val="28"/>
        </w:rPr>
        <w:t>
      21) организация и проведение встреч акима района имени Габита Мусрепова Северо-Казахстанской области с предпринимателями;</w:t>
      </w:r>
    </w:p>
    <w:bookmarkEnd w:id="66"/>
    <w:bookmarkStart w:name="z77" w:id="67"/>
    <w:p>
      <w:pPr>
        <w:spacing w:after="0"/>
        <w:ind w:left="0"/>
        <w:jc w:val="both"/>
      </w:pPr>
      <w:r>
        <w:rPr>
          <w:rFonts w:ascii="Times New Roman"/>
          <w:b w:val="false"/>
          <w:i w:val="false"/>
          <w:color w:val="000000"/>
          <w:sz w:val="28"/>
        </w:rPr>
        <w:t>
      22) организация взаимодействия с другими организациями в вопросах оказания финансовой, технической и консультативной помощи малому предпринимательству;</w:t>
      </w:r>
    </w:p>
    <w:bookmarkEnd w:id="67"/>
    <w:bookmarkStart w:name="z78" w:id="68"/>
    <w:p>
      <w:pPr>
        <w:spacing w:after="0"/>
        <w:ind w:left="0"/>
        <w:jc w:val="both"/>
      </w:pPr>
      <w:r>
        <w:rPr>
          <w:rFonts w:ascii="Times New Roman"/>
          <w:b w:val="false"/>
          <w:i w:val="false"/>
          <w:color w:val="000000"/>
          <w:sz w:val="28"/>
        </w:rPr>
        <w:t>
      23) работа по созданию и обновлению информационной базы данных по субъектам малого бизнеса;</w:t>
      </w:r>
    </w:p>
    <w:bookmarkEnd w:id="68"/>
    <w:bookmarkStart w:name="z79" w:id="69"/>
    <w:p>
      <w:pPr>
        <w:spacing w:after="0"/>
        <w:ind w:left="0"/>
        <w:jc w:val="both"/>
      </w:pPr>
      <w:r>
        <w:rPr>
          <w:rFonts w:ascii="Times New Roman"/>
          <w:b w:val="false"/>
          <w:i w:val="false"/>
          <w:color w:val="000000"/>
          <w:sz w:val="28"/>
        </w:rPr>
        <w:t>
      24) проведение анкетирования субъектов малого бизнеса;</w:t>
      </w:r>
    </w:p>
    <w:bookmarkEnd w:id="69"/>
    <w:bookmarkStart w:name="z80" w:id="70"/>
    <w:p>
      <w:pPr>
        <w:spacing w:after="0"/>
        <w:ind w:left="0"/>
        <w:jc w:val="both"/>
      </w:pPr>
      <w:r>
        <w:rPr>
          <w:rFonts w:ascii="Times New Roman"/>
          <w:b w:val="false"/>
          <w:i w:val="false"/>
          <w:color w:val="000000"/>
          <w:sz w:val="28"/>
        </w:rPr>
        <w:t>
      25) организация проведения регионального конкурса "Лучший предприниматель года в сфере малого бизнеса";</w:t>
      </w:r>
    </w:p>
    <w:bookmarkEnd w:id="70"/>
    <w:bookmarkStart w:name="z81" w:id="71"/>
    <w:p>
      <w:pPr>
        <w:spacing w:after="0"/>
        <w:ind w:left="0"/>
        <w:jc w:val="both"/>
      </w:pPr>
      <w:r>
        <w:rPr>
          <w:rFonts w:ascii="Times New Roman"/>
          <w:b w:val="false"/>
          <w:i w:val="false"/>
          <w:color w:val="000000"/>
          <w:sz w:val="28"/>
        </w:rPr>
        <w:t>
      26) рассмотрение в установленном порядке писем, жалоб, предложений и личных обращений предпринимателей;</w:t>
      </w:r>
    </w:p>
    <w:bookmarkEnd w:id="71"/>
    <w:bookmarkStart w:name="z82" w:id="72"/>
    <w:p>
      <w:pPr>
        <w:spacing w:after="0"/>
        <w:ind w:left="0"/>
        <w:jc w:val="both"/>
      </w:pPr>
      <w:r>
        <w:rPr>
          <w:rFonts w:ascii="Times New Roman"/>
          <w:b w:val="false"/>
          <w:i w:val="false"/>
          <w:color w:val="000000"/>
          <w:sz w:val="28"/>
        </w:rPr>
        <w:t>
      27) ведение мониторинга по ранее выданным кредитам из средств областного, районного бюджетов;</w:t>
      </w:r>
    </w:p>
    <w:bookmarkEnd w:id="72"/>
    <w:bookmarkStart w:name="z83" w:id="73"/>
    <w:p>
      <w:pPr>
        <w:spacing w:after="0"/>
        <w:ind w:left="0"/>
        <w:jc w:val="both"/>
      </w:pPr>
      <w:r>
        <w:rPr>
          <w:rFonts w:ascii="Times New Roman"/>
          <w:b w:val="false"/>
          <w:i w:val="false"/>
          <w:color w:val="000000"/>
          <w:sz w:val="28"/>
        </w:rPr>
        <w:t>
      28) сбор информации о выделении кредитов субъектам малого предпринимательства банками второго уровня, сельскими кредитными товариществами, микрокредитными организациями;</w:t>
      </w:r>
    </w:p>
    <w:bookmarkEnd w:id="73"/>
    <w:bookmarkStart w:name="z84" w:id="74"/>
    <w:p>
      <w:pPr>
        <w:spacing w:after="0"/>
        <w:ind w:left="0"/>
        <w:jc w:val="both"/>
      </w:pPr>
      <w:r>
        <w:rPr>
          <w:rFonts w:ascii="Times New Roman"/>
          <w:b w:val="false"/>
          <w:i w:val="false"/>
          <w:color w:val="000000"/>
          <w:sz w:val="28"/>
        </w:rPr>
        <w:t>
      29) составление среднесрочного плана социально-экономического развития по показателям малого предпринимательства.</w:t>
      </w:r>
    </w:p>
    <w:bookmarkEnd w:id="74"/>
    <w:bookmarkStart w:name="z85" w:id="75"/>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75"/>
    <w:bookmarkStart w:name="z86" w:id="76"/>
    <w:p>
      <w:pPr>
        <w:spacing w:after="0"/>
        <w:ind w:left="0"/>
        <w:jc w:val="both"/>
      </w:pPr>
      <w:r>
        <w:rPr>
          <w:rFonts w:ascii="Times New Roman"/>
          <w:b w:val="false"/>
          <w:i w:val="false"/>
          <w:color w:val="000000"/>
          <w:sz w:val="28"/>
        </w:rPr>
        <w:t>
      16. Руководство Отдела осуществляется первым руководителем, который несет персональную ответственность за выполнение возложенных на Отдел задач и осуществление им своих функций.</w:t>
      </w:r>
    </w:p>
    <w:bookmarkEnd w:id="76"/>
    <w:bookmarkStart w:name="z87" w:id="77"/>
    <w:p>
      <w:pPr>
        <w:spacing w:after="0"/>
        <w:ind w:left="0"/>
        <w:jc w:val="both"/>
      </w:pPr>
      <w:r>
        <w:rPr>
          <w:rFonts w:ascii="Times New Roman"/>
          <w:b w:val="false"/>
          <w:i w:val="false"/>
          <w:color w:val="000000"/>
          <w:sz w:val="28"/>
        </w:rPr>
        <w:t>
      17. Руководитель Отдела назначается на должность и освобождается от должности акимом района имени Габита Мусрепова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77"/>
    <w:bookmarkStart w:name="z88" w:id="78"/>
    <w:p>
      <w:pPr>
        <w:spacing w:after="0"/>
        <w:ind w:left="0"/>
        <w:jc w:val="both"/>
      </w:pPr>
      <w:r>
        <w:rPr>
          <w:rFonts w:ascii="Times New Roman"/>
          <w:b w:val="false"/>
          <w:i w:val="false"/>
          <w:color w:val="000000"/>
          <w:sz w:val="28"/>
        </w:rPr>
        <w:t>
      18. Руководитель Отдела не имеет заместителя.</w:t>
      </w:r>
    </w:p>
    <w:bookmarkEnd w:id="78"/>
    <w:bookmarkStart w:name="z89" w:id="79"/>
    <w:p>
      <w:pPr>
        <w:spacing w:after="0"/>
        <w:ind w:left="0"/>
        <w:jc w:val="both"/>
      </w:pPr>
      <w:r>
        <w:rPr>
          <w:rFonts w:ascii="Times New Roman"/>
          <w:b w:val="false"/>
          <w:i w:val="false"/>
          <w:color w:val="000000"/>
          <w:sz w:val="28"/>
        </w:rPr>
        <w:t>
      19. Полномочия руководителя Отдела:</w:t>
      </w:r>
    </w:p>
    <w:bookmarkEnd w:id="79"/>
    <w:bookmarkStart w:name="z90" w:id="80"/>
    <w:p>
      <w:pPr>
        <w:spacing w:after="0"/>
        <w:ind w:left="0"/>
        <w:jc w:val="both"/>
      </w:pPr>
      <w:r>
        <w:rPr>
          <w:rFonts w:ascii="Times New Roman"/>
          <w:b w:val="false"/>
          <w:i w:val="false"/>
          <w:color w:val="000000"/>
          <w:sz w:val="28"/>
        </w:rPr>
        <w:t>
      1) определяет обязанности и полномочия своих специалистов;</w:t>
      </w:r>
    </w:p>
    <w:bookmarkEnd w:id="80"/>
    <w:bookmarkStart w:name="z91" w:id="81"/>
    <w:p>
      <w:pPr>
        <w:spacing w:after="0"/>
        <w:ind w:left="0"/>
        <w:jc w:val="both"/>
      </w:pPr>
      <w:r>
        <w:rPr>
          <w:rFonts w:ascii="Times New Roman"/>
          <w:b w:val="false"/>
          <w:i w:val="false"/>
          <w:color w:val="000000"/>
          <w:sz w:val="28"/>
        </w:rPr>
        <w:t>
      2) в соответствии с Трудовым кодексом Республики Казахстан, Законом Республики Казахстан "О государственной службе Республики Казахстан", назначает на должности и освобождает от должностей работников Отдела;</w:t>
      </w:r>
    </w:p>
    <w:bookmarkEnd w:id="81"/>
    <w:bookmarkStart w:name="z92" w:id="82"/>
    <w:p>
      <w:pPr>
        <w:spacing w:after="0"/>
        <w:ind w:left="0"/>
        <w:jc w:val="both"/>
      </w:pPr>
      <w:r>
        <w:rPr>
          <w:rFonts w:ascii="Times New Roman"/>
          <w:b w:val="false"/>
          <w:i w:val="false"/>
          <w:color w:val="000000"/>
          <w:sz w:val="28"/>
        </w:rPr>
        <w:t>
      3) принимает меры поощрения и налагает дисциплинарные взыскания на работников Отдела;</w:t>
      </w:r>
    </w:p>
    <w:bookmarkEnd w:id="82"/>
    <w:bookmarkStart w:name="z93" w:id="83"/>
    <w:p>
      <w:pPr>
        <w:spacing w:after="0"/>
        <w:ind w:left="0"/>
        <w:jc w:val="both"/>
      </w:pPr>
      <w:r>
        <w:rPr>
          <w:rFonts w:ascii="Times New Roman"/>
          <w:b w:val="false"/>
          <w:i w:val="false"/>
          <w:color w:val="000000"/>
          <w:sz w:val="28"/>
        </w:rPr>
        <w:t>
      4) подписывает приказы Отдела, а также дает указания, обязательные для исполнения работниками Отдела;</w:t>
      </w:r>
    </w:p>
    <w:bookmarkEnd w:id="83"/>
    <w:bookmarkStart w:name="z94" w:id="84"/>
    <w:p>
      <w:pPr>
        <w:spacing w:after="0"/>
        <w:ind w:left="0"/>
        <w:jc w:val="both"/>
      </w:pPr>
      <w:r>
        <w:rPr>
          <w:rFonts w:ascii="Times New Roman"/>
          <w:b w:val="false"/>
          <w:i w:val="false"/>
          <w:color w:val="000000"/>
          <w:sz w:val="28"/>
        </w:rPr>
        <w:t>
      5) представляет Отдел в государственных органах, иных организациях;</w:t>
      </w:r>
    </w:p>
    <w:bookmarkEnd w:id="84"/>
    <w:bookmarkStart w:name="z95" w:id="85"/>
    <w:p>
      <w:pPr>
        <w:spacing w:after="0"/>
        <w:ind w:left="0"/>
        <w:jc w:val="both"/>
      </w:pPr>
      <w:r>
        <w:rPr>
          <w:rFonts w:ascii="Times New Roman"/>
          <w:b w:val="false"/>
          <w:i w:val="false"/>
          <w:color w:val="000000"/>
          <w:sz w:val="28"/>
        </w:rPr>
        <w:t>
      6) обеспечивает соблюдение законодательства о государственных гарантиях равных прав и возможностей мужчин и женщин;</w:t>
      </w:r>
    </w:p>
    <w:bookmarkEnd w:id="85"/>
    <w:bookmarkStart w:name="z96" w:id="86"/>
    <w:p>
      <w:pPr>
        <w:spacing w:after="0"/>
        <w:ind w:left="0"/>
        <w:jc w:val="both"/>
      </w:pPr>
      <w:r>
        <w:rPr>
          <w:rFonts w:ascii="Times New Roman"/>
          <w:b w:val="false"/>
          <w:i w:val="false"/>
          <w:color w:val="000000"/>
          <w:sz w:val="28"/>
        </w:rPr>
        <w:t>
      7) принимает меры по противодействию коррупции, несет персональную ответственность за соблюдение антикоррупционного законодательства работниками Отдела.</w:t>
      </w:r>
    </w:p>
    <w:bookmarkEnd w:id="86"/>
    <w:bookmarkStart w:name="z97" w:id="87"/>
    <w:p>
      <w:pPr>
        <w:spacing w:after="0"/>
        <w:ind w:left="0"/>
        <w:jc w:val="both"/>
      </w:pPr>
      <w:r>
        <w:rPr>
          <w:rFonts w:ascii="Times New Roman"/>
          <w:b w:val="false"/>
          <w:i w:val="false"/>
          <w:color w:val="000000"/>
          <w:sz w:val="28"/>
        </w:rPr>
        <w:t>
      Исполнение полномочий руководителя Отдела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w:t>
      </w:r>
    </w:p>
    <w:bookmarkEnd w:id="87"/>
    <w:bookmarkStart w:name="z98" w:id="88"/>
    <w:p>
      <w:pPr>
        <w:spacing w:after="0"/>
        <w:ind w:left="0"/>
        <w:jc w:val="left"/>
      </w:pPr>
      <w:r>
        <w:rPr>
          <w:rFonts w:ascii="Times New Roman"/>
          <w:b/>
          <w:i w:val="false"/>
          <w:color w:val="000000"/>
        </w:rPr>
        <w:t xml:space="preserve"> Глава 4. Имущество коммунального государственного учреждения</w:t>
      </w:r>
    </w:p>
    <w:bookmarkEnd w:id="88"/>
    <w:bookmarkStart w:name="z99" w:id="89"/>
    <w:p>
      <w:pPr>
        <w:spacing w:after="0"/>
        <w:ind w:left="0"/>
        <w:jc w:val="both"/>
      </w:pPr>
      <w:r>
        <w:rPr>
          <w:rFonts w:ascii="Times New Roman"/>
          <w:b w:val="false"/>
          <w:i w:val="false"/>
          <w:color w:val="000000"/>
          <w:sz w:val="28"/>
        </w:rPr>
        <w:t>
      20. Отдел имеет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89"/>
    <w:bookmarkStart w:name="z100" w:id="90"/>
    <w:p>
      <w:pPr>
        <w:spacing w:after="0"/>
        <w:ind w:left="0"/>
        <w:jc w:val="both"/>
      </w:pPr>
      <w:r>
        <w:rPr>
          <w:rFonts w:ascii="Times New Roman"/>
          <w:b w:val="false"/>
          <w:i w:val="false"/>
          <w:color w:val="000000"/>
          <w:sz w:val="28"/>
        </w:rPr>
        <w:t>
      21. Имущество Отдела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90"/>
    <w:bookmarkStart w:name="z101" w:id="91"/>
    <w:p>
      <w:pPr>
        <w:spacing w:after="0"/>
        <w:ind w:left="0"/>
        <w:jc w:val="both"/>
      </w:pPr>
      <w:r>
        <w:rPr>
          <w:rFonts w:ascii="Times New Roman"/>
          <w:b w:val="false"/>
          <w:i w:val="false"/>
          <w:color w:val="000000"/>
          <w:sz w:val="28"/>
        </w:rPr>
        <w:t>
      22. Имущество, закрепленное за Отделом относится к коммунальной собственности.</w:t>
      </w:r>
    </w:p>
    <w:bookmarkEnd w:id="91"/>
    <w:bookmarkStart w:name="z102" w:id="92"/>
    <w:p>
      <w:pPr>
        <w:spacing w:after="0"/>
        <w:ind w:left="0"/>
        <w:jc w:val="both"/>
      </w:pPr>
      <w:r>
        <w:rPr>
          <w:rFonts w:ascii="Times New Roman"/>
          <w:b w:val="false"/>
          <w:i w:val="false"/>
          <w:color w:val="000000"/>
          <w:sz w:val="28"/>
        </w:rPr>
        <w:t>
      23.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92"/>
    <w:bookmarkStart w:name="z103" w:id="93"/>
    <w:p>
      <w:pPr>
        <w:spacing w:after="0"/>
        <w:ind w:left="0"/>
        <w:jc w:val="left"/>
      </w:pPr>
      <w:r>
        <w:rPr>
          <w:rFonts w:ascii="Times New Roman"/>
          <w:b/>
          <w:i w:val="false"/>
          <w:color w:val="000000"/>
        </w:rPr>
        <w:t xml:space="preserve"> Глава 5. Реорганизация и упразднение коммунального государственного учреждения</w:t>
      </w:r>
    </w:p>
    <w:bookmarkEnd w:id="93"/>
    <w:bookmarkStart w:name="z104" w:id="94"/>
    <w:p>
      <w:pPr>
        <w:spacing w:after="0"/>
        <w:ind w:left="0"/>
        <w:jc w:val="both"/>
      </w:pPr>
      <w:r>
        <w:rPr>
          <w:rFonts w:ascii="Times New Roman"/>
          <w:b w:val="false"/>
          <w:i w:val="false"/>
          <w:color w:val="000000"/>
          <w:sz w:val="28"/>
        </w:rPr>
        <w:t>
      24. Реорганизация и упразднение Отдела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