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a278" w14:textId="056a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11 июля 2022 года № 7-19-5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апреля 2023 года № 8-2-17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от 11 июля 2022 года № 7-19-5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2023 года № 8-2-17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(далее –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Айыртауского районного маслихата;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кадровым вопросам и работе с депутатами (далее – главный специалист по кадрам),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кадрам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по кадрам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по кадрам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по кадрам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главный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главным специалистом по кадрам.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главный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главным специалистом по кадрам.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 по кадрам, для каждого оцениваемого лица.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кадрам организовывает деятельность калибровочной сессии.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