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05b8" w14:textId="e8105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Айыртауского района на 2024-2026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25 декабря 2023 года № 8-11-1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Айыртауского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2024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9 663 918,9 тысяч тенге: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1 826 351,9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71 426,0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7 750 641,0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9 938 073,4 тысяч тенге;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19 868,0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132 912,0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113 044,0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-294 022,5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294 022,5 тысяч тенге: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293 049,0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113 044,1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114 017,6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Айыртауского районного маслихата Северо-Казахстанской области от 20.02.2024 </w:t>
      </w:r>
      <w:r>
        <w:rPr>
          <w:rFonts w:ascii="Times New Roman"/>
          <w:b w:val="false"/>
          <w:i w:val="false"/>
          <w:color w:val="000000"/>
          <w:sz w:val="28"/>
        </w:rPr>
        <w:t>№ 8-12-1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в редакции решения Айыртауского районного маслихата Северо-Казахстанской области от 10.04.2024 </w:t>
      </w:r>
      <w:r>
        <w:rPr>
          <w:rFonts w:ascii="Times New Roman"/>
          <w:b w:val="false"/>
          <w:i w:val="false"/>
          <w:color w:val="000000"/>
          <w:sz w:val="28"/>
        </w:rPr>
        <w:t>№ 8-14-1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28.05.2024 </w:t>
      </w:r>
      <w:r>
        <w:rPr>
          <w:rFonts w:ascii="Times New Roman"/>
          <w:b w:val="false"/>
          <w:i w:val="false"/>
          <w:color w:val="000000"/>
          <w:sz w:val="28"/>
        </w:rPr>
        <w:t>№ 8-16-1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04.07.2024 </w:t>
      </w:r>
      <w:r>
        <w:rPr>
          <w:rFonts w:ascii="Times New Roman"/>
          <w:b w:val="false"/>
          <w:i w:val="false"/>
          <w:color w:val="000000"/>
          <w:sz w:val="28"/>
        </w:rPr>
        <w:t>№ 8-17-1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04.10.2024 </w:t>
      </w:r>
      <w:r>
        <w:rPr>
          <w:rFonts w:ascii="Times New Roman"/>
          <w:b w:val="false"/>
          <w:i w:val="false"/>
          <w:color w:val="000000"/>
          <w:sz w:val="28"/>
        </w:rPr>
        <w:t>№ 8-20-1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20.11.2024 </w:t>
      </w:r>
      <w:r>
        <w:rPr>
          <w:rFonts w:ascii="Times New Roman"/>
          <w:b w:val="false"/>
          <w:i w:val="false"/>
          <w:color w:val="000000"/>
          <w:sz w:val="28"/>
        </w:rPr>
        <w:t>№ 8-21-1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района на 2024 год формируются в соответствии с Бюджетным кодексом Республики Казахстан за счет следующих налоговых поступлений: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нормативам распределения доходов, установленным областным маслихатом, за исключением индивидуального подоходного налога по доходам, подлежащими обложению самостоятельно физическими лицами, у которых на территории города районного значения, села, поселка расположено заявленное при постановке на регистрационный учет в органе государственных доходов: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корпоративный подоходный налог по нормативам распределения доходов, установленным областным маслихатом в размере не менее пятидесяти процентов от поступивших налоговых отчислений, за исключением поступлений от субъектов крупного предпринимательства по перечню, утверждаемому центральным уполномоченным органом по государственному планированию совместно с центральным уполномоченным органом по исполнению бюджета, и поступлений от организаций нефтяного сектора;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налог по нормативам распределения доходов, установленным областным маслихатом;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имущество физических и юридических лиц, индивидуальных предпринимателей, за исключением налога на имущество физических лиц по объектам обложения данным налогом, находящимся на территории города районного значения, села, поселка, сельского округа;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земельный налог, за исключением земельного налога на земли населенных пунктов с физических и юридических лиц на земельные участки, находящиеся на территории города районного значения, села, поселка;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налог на транспортные средства, за исключением налога на транспортные средства: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 физических лиц, место жительства которых находится на территории города районного значения, села, поселка;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города районного значения, села, поселка;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акцизы на: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виды спирта, произведенные на территории Республики Казахстан;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алкогольную продукцию, произведенную на территории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пиво с объемным содержанием этилового спирта не более 0,5 процента, произведенное на территории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табачные изделия, произведенные на территории Республики Казахстан;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легковые автомобили (кроме автомобилей с ручным управлением или адаптером ручного управления, специально предназначенных для лиц с инвалидностью), произведенные на территории Республики Казахстан;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 (за исключением авиационного), дизельное топливо, газохол, бензанол, нефрас, смеси легких углеводородов и экологическое топливо;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плата за пользование земельными участками, за исключением земельных участков, находящихся на территории города районного значения, села, поселка;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лицензионный сбор за право занятия отдельными видами деятельности (сбор за выдачу лицензий на занятие отдельными видами деятельности);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плата за пользование лицензиями на занятие отдельными видами деятельности;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сбор за государственную (учетную) регистрацию юридических лиц, их филиалов и представительств, за исключением коммерческих организаций, а также их перерегистрацию;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сбор за государственную регистрацию транспортных средств, а также их перерегистрацию;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сбор за государственную регистрацию залога движимого имущества и ипотеки судна, а также государственную регистрацию безотзывного полномочия на дерегистрацию и вывоз воздушного судна;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плата за размещение наружной (визуальной) рекламы на открытом пространстве за пределами помещений в городе областного значения, в полосе отвода автомобильных дорог общего пользования, проходящих через территорию города областного значения;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пошлина, кроме консульского сбора и государственных пошлин, зачисляемых в республиканский бюджет.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района формируются за счет следующих неналоговых поступлений: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от коммунальной собственности: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акимата района (города областного значения);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дивиденды на государственные пакеты акций, находящиеся в коммунальной собственности района (города областного значения);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района (города областного значения);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вознаграждения по кредитам, выданным из районного (города областного значения) бюджета;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района (города областного значения);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реализации товаров (работ, услуг) государственными учреждениями, финансируемыми из районного (города областного значения) бюджета;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поступления денег от проведения государственных закупок, организуемых государственными учреждениями, финансируемыми из районного (города областного значения) бюджета;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штрафы, налагаемые государственными учреждениями, финансируемыми из районного (города областного значения) бюджета, за исключением штрафов, налагаемых акимами городов районного значения, сел, поселков, сельских округов;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отчисления недропользователей на социально-экономическое развитие региона и развитие его инфраструктуры по нормативам распределения доходов, установленным областным маслихатом;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туристские взносы для иностранцев;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другие неналоговые поступления в районный (города областного значения) бюджет.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доходы бюджета района формируются за счет поступлений от продажи основного капитала: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деньги от продажи государственного имущества, закрепленного за государственными учреждениями, финансируемыми из районного (города областного значения) бюджета;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 или находящихся на территории города районного значения, села, поселка;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плата за продажу права аренды земельных участков, за исключением земельных участков, находящихся на территории города районного значения, села, поселка.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Установить, что в бюджет района зачисляются поступления от погашения выданных из районного (города областного значения) бюджета кредитов, продажи финансовых активов государства, находящихся в коммунальной собственности района (города областного значения), займов местного исполнительного органа района (города областного значения).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бюджетные субвенции, передаваемые из областного бюджета в районный бюджет на 2024 год в сумме 1 389 953,0 тысяч тенге.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 в бюджете района на 2024 год целевые трансферты из республиканского бюджета и Национального фонда Республики Казахстан.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2024-2026 годы".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 в бюджете района на 2024 год бюджетные кредиты из республиканского бюджета для реализации мер социальной поддержки специалистов.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2024-2026 годы".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района на 2024 год целевые трансферты из областного бюджета.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2024-2026 годы".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бюджетные субвенции, передаваемые из районного бюджета бюджетам сельских округов на 2024 год в сумме 303 532,0 тысяч тенге, в том числе: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Антоновскому сельскому округу – 22 807,0 тысяч тенге;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Арыкбалыкскому сельскому округу – 24 503,0 тысяч тенге;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Володарскому сельскому округу – 14 497,0 тысяч тенге;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Гусаковскому сельскому округу – 21 276,0 тысяч тенге;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Елецкому сельскому округу – 13 840,0 тысяч тенге;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Имантаускому сельскому округу – 24 924,0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Казанскому сельскому округу – 17 594,0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Камсактинскому сельскому округу – 30 527,0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Каратальскому сельскому округу – 22 320,0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Константиновскому сельскому округу – 17 750,0 тысяч тенге;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Лобановскому сельскому округу – 24 074,0 тысяч тенге;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Нижнебурлукскому сельскому округу – 17 327,0 тысяч тенге;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Сырымбетскому сельскому округу – 24 291,0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Украинскому сельскому округу – 27 802,0 тысяч тенге.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районном бюджете на 2024 год целевые трансферты бюджетам сельских округов.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2024-2026 годы".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резерв местного исполнительного органа Айыртауского района на 2024 год в сумме 24 265,0 тысяч тенге.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Айыртауского районного маслихата Северо-Казахстанской области от 04.10.2024 </w:t>
      </w:r>
      <w:r>
        <w:rPr>
          <w:rFonts w:ascii="Times New Roman"/>
          <w:b w:val="false"/>
          <w:i w:val="false"/>
          <w:color w:val="000000"/>
          <w:sz w:val="28"/>
        </w:rPr>
        <w:t>№ 8-20-1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20.11.2024 </w:t>
      </w:r>
      <w:r>
        <w:rPr>
          <w:rFonts w:ascii="Times New Roman"/>
          <w:b w:val="false"/>
          <w:i w:val="false"/>
          <w:color w:val="000000"/>
          <w:sz w:val="28"/>
        </w:rPr>
        <w:t>№ 8-21-1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Предусмотреть в бюджете района расходы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 кредитов из республиканского и областного бюджетов согласно приложения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Сноска. Решение дополнено пунктом 12-1 в соответствии c решением Айыртауского районного маслихата Северо-Казахстанской области от 20.02.2024 </w:t>
      </w:r>
      <w:r>
        <w:rPr>
          <w:rFonts w:ascii="Times New Roman"/>
          <w:b w:val="false"/>
          <w:i w:val="false"/>
          <w:color w:val="000000"/>
          <w:sz w:val="28"/>
        </w:rPr>
        <w:t>№ 8-12-1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12-2. Учесть в бюджете района на 2024 целевые трансферты за счет займов, получаемых местным исполнительным органом района.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постановлением акимата Айыртауского района Северо-Казахстанской области "О реализации решения Айыртауского районного маслихата "Об утверждении бюджета Айыртауского района на 2024-2026 годы.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12-2 в соответствии с решением Айыртауского районного маслихата Северо-Казахстанской области от 28.05.2024 </w:t>
      </w:r>
      <w:r>
        <w:rPr>
          <w:rFonts w:ascii="Times New Roman"/>
          <w:b w:val="false"/>
          <w:i w:val="false"/>
          <w:color w:val="000000"/>
          <w:sz w:val="28"/>
        </w:rPr>
        <w:t>№ 8-16-1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2024 года.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Абулкаирова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8-11-1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Айыртауского района на 2024 год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новой редакции –решением Айыртауского районного маслихата Северо-Казахстанской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8-12-1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года); от 10.04.2024 </w:t>
      </w:r>
      <w:r>
        <w:rPr>
          <w:rFonts w:ascii="Times New Roman"/>
          <w:b w:val="false"/>
          <w:i w:val="false"/>
          <w:color w:val="ff0000"/>
          <w:sz w:val="28"/>
        </w:rPr>
        <w:t>№ 8-14-1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28.05.2024 </w:t>
      </w:r>
      <w:r>
        <w:rPr>
          <w:rFonts w:ascii="Times New Roman"/>
          <w:b w:val="false"/>
          <w:i w:val="false"/>
          <w:color w:val="ff0000"/>
          <w:sz w:val="28"/>
        </w:rPr>
        <w:t>№ 8-16-1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04.07.2024 </w:t>
      </w:r>
      <w:r>
        <w:rPr>
          <w:rFonts w:ascii="Times New Roman"/>
          <w:b w:val="false"/>
          <w:i w:val="false"/>
          <w:color w:val="ff0000"/>
          <w:sz w:val="28"/>
        </w:rPr>
        <w:t>№ 8-17-1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04.10.2024 </w:t>
      </w:r>
      <w:r>
        <w:rPr>
          <w:rFonts w:ascii="Times New Roman"/>
          <w:b w:val="false"/>
          <w:i w:val="false"/>
          <w:color w:val="ff0000"/>
          <w:sz w:val="28"/>
        </w:rPr>
        <w:t>№ 8-20-1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01.01.2024); от 20.11.2024 </w:t>
      </w:r>
      <w:r>
        <w:rPr>
          <w:rFonts w:ascii="Times New Roman"/>
          <w:b w:val="false"/>
          <w:i w:val="false"/>
          <w:color w:val="ff0000"/>
          <w:sz w:val="28"/>
        </w:rPr>
        <w:t>№ 8-21-1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9 663 918,9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1 826 351,9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985 248,2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355 943,7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337 816,7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7 750 635,6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7 750 635,6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9 938 073,4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1 526 207,8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300 507,4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270 490,3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255 491,1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149 938,2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740 191,0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29 451,9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505 316,2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3 340 312,9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68 301,8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127 436,9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2 385 023,7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198 502,8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695 654,5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531 681,5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121 953,0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121 253,0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2 820 685,8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420 828,3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2 266 371,1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-294 022,5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294 022,5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293 049,0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Айыртауского районного маслихата от 25 декабря 2023 года № 8-11-1</w:t>
            </w:r>
          </w:p>
        </w:tc>
      </w:tr>
    </w:tbl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2025 год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1 915 475,0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190 289,0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1 076 410,0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246 828,0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375 698,0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350 078,0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30 796,0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24 062,0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1 276 688,0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3 227 369,0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923 945,0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359 984,0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541 506,0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490 366,0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273 661,0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280 749,0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8-11-1</w:t>
            </w:r>
          </w:p>
        </w:tc>
      </w:tr>
    </w:tbl>
    <w:bookmarkStart w:name="z10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Айыртауского района на 2026 год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3 336 816,0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1 979 024,0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196 949,0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1 110 591,0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388 848,0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362 330,0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31 856,0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по кредитам, выданным из государственного бюджета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1 321 372,0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1 321 372,0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3 336 816,0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943 159,0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277 421,0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370 699,0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 -исполнительная деятельность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737 819,0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246 877,0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569 334,0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516 982,0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316 987,0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40 309,0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297 755,0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111 750,0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2023 года № 8-11-1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сложившихся по состоянию на 1 января 2024 года и возврата неиспользованных (недоиспользованных) в 2023 году целевых трансфертов и кредитов из республиканского и областного бюджетов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Айыртауского районного маслихата Северо-Казахстанской области от 20.02.2024 </w:t>
      </w:r>
      <w:r>
        <w:rPr>
          <w:rFonts w:ascii="Times New Roman"/>
          <w:b w:val="false"/>
          <w:i w:val="false"/>
          <w:color w:val="ff0000"/>
          <w:sz w:val="28"/>
        </w:rPr>
        <w:t>№ 8-12-1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 января 2024 года).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114 023,0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66 883,8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114 023,0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