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29f4" w14:textId="06a2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города Петропавловска"</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12 сентября 2023 года № 1162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города Петропавловска ПОСТАНОВЛЯЕТ:</w:t>
      </w:r>
    </w:p>
    <w:bookmarkEnd w:id="0"/>
    <w:bookmarkStart w:name="z5" w:id="1"/>
    <w:p>
      <w:pPr>
        <w:spacing w:after="0"/>
        <w:ind w:left="0"/>
        <w:jc w:val="both"/>
      </w:pPr>
      <w:r>
        <w:rPr>
          <w:rFonts w:ascii="Times New Roman"/>
          <w:b w:val="false"/>
          <w:i w:val="false"/>
          <w:color w:val="000000"/>
          <w:sz w:val="28"/>
        </w:rPr>
        <w:t xml:space="preserve">
      1.аУтвердить Положение о коммунальном государственном учреждении "Аппарат акима города Петропавловска". </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города Петропавловска"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города Петропавловска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города Петропавловска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сентября 2023 года №1162</w:t>
            </w:r>
          </w:p>
        </w:tc>
      </w:tr>
    </w:tbl>
    <w:bookmarkStart w:name="z16"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города Петропавловска"</w:t>
      </w:r>
    </w:p>
    <w:bookmarkEnd w:id="7"/>
    <w:bookmarkStart w:name="z17" w:id="8"/>
    <w:p>
      <w:pPr>
        <w:spacing w:after="0"/>
        <w:ind w:left="0"/>
        <w:jc w:val="left"/>
      </w:pPr>
      <w:r>
        <w:rPr>
          <w:rFonts w:ascii="Times New Roman"/>
          <w:b/>
          <w:i w:val="false"/>
          <w:color w:val="000000"/>
        </w:rPr>
        <w:t xml:space="preserve"> город Петропавловск</w:t>
      </w:r>
    </w:p>
    <w:bookmarkEnd w:id="8"/>
    <w:bookmarkStart w:name="z18" w:id="9"/>
    <w:p>
      <w:pPr>
        <w:spacing w:after="0"/>
        <w:ind w:left="0"/>
        <w:jc w:val="left"/>
      </w:pPr>
      <w:r>
        <w:rPr>
          <w:rFonts w:ascii="Times New Roman"/>
          <w:b/>
          <w:i w:val="false"/>
          <w:color w:val="000000"/>
        </w:rPr>
        <w:t xml:space="preserve"> 1. Общие положения</w:t>
      </w:r>
    </w:p>
    <w:bookmarkEnd w:id="9"/>
    <w:bookmarkStart w:name="z19" w:id="10"/>
    <w:p>
      <w:pPr>
        <w:spacing w:after="0"/>
        <w:ind w:left="0"/>
        <w:jc w:val="both"/>
      </w:pPr>
      <w:r>
        <w:rPr>
          <w:rFonts w:ascii="Times New Roman"/>
          <w:b w:val="false"/>
          <w:i w:val="false"/>
          <w:color w:val="000000"/>
          <w:sz w:val="28"/>
        </w:rPr>
        <w:t>
      1. Коммунальное государственное учреждение "Аппарат акима города Петропавловска" (далее - Аппарат) является государственным органом Республики Казахстан, осуществляющим руководство в сферах: информационно-аналитического, организационно-правового, материально-технического обеспечения деятельности акима города.</w:t>
      </w:r>
    </w:p>
    <w:bookmarkEnd w:id="10"/>
    <w:bookmarkStart w:name="z20" w:id="11"/>
    <w:p>
      <w:pPr>
        <w:spacing w:after="0"/>
        <w:ind w:left="0"/>
        <w:jc w:val="both"/>
      </w:pPr>
      <w:r>
        <w:rPr>
          <w:rFonts w:ascii="Times New Roman"/>
          <w:b w:val="false"/>
          <w:i w:val="false"/>
          <w:color w:val="000000"/>
          <w:sz w:val="28"/>
        </w:rPr>
        <w:t>
      2. Аппарат имеет ведомство-коммунальное государственное учреждение "Управление делами акимата города Петропавловска" коммунального государственного учреждения "Аппарат акима города Петропавловска".</w:t>
      </w:r>
    </w:p>
    <w:bookmarkEnd w:id="11"/>
    <w:bookmarkStart w:name="z21" w:id="12"/>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2"/>
    <w:bookmarkStart w:name="z22" w:id="13"/>
    <w:p>
      <w:pPr>
        <w:spacing w:after="0"/>
        <w:ind w:left="0"/>
        <w:jc w:val="both"/>
      </w:pPr>
      <w:r>
        <w:rPr>
          <w:rFonts w:ascii="Times New Roman"/>
          <w:b w:val="false"/>
          <w:i w:val="false"/>
          <w:color w:val="000000"/>
          <w:sz w:val="28"/>
        </w:rPr>
        <w:t xml:space="preserve">
      4. Аппарат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 </w:t>
      </w:r>
    </w:p>
    <w:bookmarkEnd w:id="13"/>
    <w:bookmarkStart w:name="z23" w:id="14"/>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4"/>
    <w:bookmarkStart w:name="z24" w:id="15"/>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5" w:id="16"/>
    <w:p>
      <w:pPr>
        <w:spacing w:after="0"/>
        <w:ind w:left="0"/>
        <w:jc w:val="both"/>
      </w:pPr>
      <w:r>
        <w:rPr>
          <w:rFonts w:ascii="Times New Roman"/>
          <w:b w:val="false"/>
          <w:i w:val="false"/>
          <w:color w:val="000000"/>
          <w:sz w:val="28"/>
        </w:rPr>
        <w:t>
      7. Аппарат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"Аппарат города Петропавловска"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6"/>
    <w:bookmarkStart w:name="z26" w:id="17"/>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города Петропавловска"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7"/>
    <w:bookmarkStart w:name="z27" w:id="18"/>
    <w:p>
      <w:pPr>
        <w:spacing w:after="0"/>
        <w:ind w:left="0"/>
        <w:jc w:val="both"/>
      </w:pPr>
      <w:r>
        <w:rPr>
          <w:rFonts w:ascii="Times New Roman"/>
          <w:b w:val="false"/>
          <w:i w:val="false"/>
          <w:color w:val="000000"/>
          <w:sz w:val="28"/>
        </w:rPr>
        <w:t>
      9. Местонахождение юридического лица: индекс 150000, Республика Казахстан, Северо-Казахстанская область, город Петропавловск, улица Конституции Казахстана, 23.</w:t>
      </w:r>
    </w:p>
    <w:bookmarkEnd w:id="18"/>
    <w:bookmarkStart w:name="z28" w:id="19"/>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19"/>
    <w:bookmarkStart w:name="z29" w:id="20"/>
    <w:p>
      <w:pPr>
        <w:spacing w:after="0"/>
        <w:ind w:left="0"/>
        <w:jc w:val="both"/>
      </w:pPr>
      <w:r>
        <w:rPr>
          <w:rFonts w:ascii="Times New Roman"/>
          <w:b w:val="false"/>
          <w:i w:val="false"/>
          <w:color w:val="000000"/>
          <w:sz w:val="28"/>
        </w:rPr>
        <w:t>
      11. Финансирование деятельности Аппарата осуществляется из средств городского бюджета в соответствии с Бюджетным кодексом.</w:t>
      </w:r>
    </w:p>
    <w:bookmarkEnd w:id="20"/>
    <w:bookmarkStart w:name="z30" w:id="21"/>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21"/>
    <w:bookmarkStart w:name="z31" w:id="22"/>
    <w:p>
      <w:pPr>
        <w:spacing w:after="0"/>
        <w:ind w:left="0"/>
        <w:jc w:val="both"/>
      </w:pPr>
      <w:r>
        <w:rPr>
          <w:rFonts w:ascii="Times New Roman"/>
          <w:b w:val="false"/>
          <w:i w:val="false"/>
          <w:color w:val="000000"/>
          <w:sz w:val="28"/>
        </w:rPr>
        <w:t xml:space="preserve">
      Если Аппарату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 </w:t>
      </w:r>
    </w:p>
    <w:bookmarkEnd w:id="22"/>
    <w:bookmarkStart w:name="z32" w:id="23"/>
    <w:p>
      <w:pPr>
        <w:spacing w:after="0"/>
        <w:ind w:left="0"/>
        <w:jc w:val="left"/>
      </w:pPr>
      <w:r>
        <w:rPr>
          <w:rFonts w:ascii="Times New Roman"/>
          <w:b/>
          <w:i w:val="false"/>
          <w:color w:val="000000"/>
        </w:rPr>
        <w:t xml:space="preserve"> Глава 2. Задачи и полномочия государственного органа</w:t>
      </w:r>
    </w:p>
    <w:bookmarkEnd w:id="23"/>
    <w:bookmarkStart w:name="z33" w:id="24"/>
    <w:p>
      <w:pPr>
        <w:spacing w:after="0"/>
        <w:ind w:left="0"/>
        <w:jc w:val="both"/>
      </w:pPr>
      <w:r>
        <w:rPr>
          <w:rFonts w:ascii="Times New Roman"/>
          <w:b w:val="false"/>
          <w:i w:val="false"/>
          <w:color w:val="000000"/>
          <w:sz w:val="28"/>
        </w:rPr>
        <w:t>
      13. Задачи:</w:t>
      </w:r>
    </w:p>
    <w:bookmarkEnd w:id="24"/>
    <w:bookmarkStart w:name="z34" w:id="25"/>
    <w:p>
      <w:pPr>
        <w:spacing w:after="0"/>
        <w:ind w:left="0"/>
        <w:jc w:val="both"/>
      </w:pPr>
      <w:r>
        <w:rPr>
          <w:rFonts w:ascii="Times New Roman"/>
          <w:b w:val="false"/>
          <w:i w:val="false"/>
          <w:color w:val="000000"/>
          <w:sz w:val="28"/>
        </w:rPr>
        <w:t>
      1) информационно-аналитическое обеспечение деятельности акима города;</w:t>
      </w:r>
    </w:p>
    <w:bookmarkEnd w:id="25"/>
    <w:bookmarkStart w:name="z35" w:id="26"/>
    <w:p>
      <w:pPr>
        <w:spacing w:after="0"/>
        <w:ind w:left="0"/>
        <w:jc w:val="both"/>
      </w:pPr>
      <w:r>
        <w:rPr>
          <w:rFonts w:ascii="Times New Roman"/>
          <w:b w:val="false"/>
          <w:i w:val="false"/>
          <w:color w:val="000000"/>
          <w:sz w:val="28"/>
        </w:rPr>
        <w:t>
      2) организационно-правовое обеспечение деятельности акима города;</w:t>
      </w:r>
    </w:p>
    <w:bookmarkEnd w:id="26"/>
    <w:bookmarkStart w:name="z36" w:id="27"/>
    <w:p>
      <w:pPr>
        <w:spacing w:after="0"/>
        <w:ind w:left="0"/>
        <w:jc w:val="both"/>
      </w:pPr>
      <w:r>
        <w:rPr>
          <w:rFonts w:ascii="Times New Roman"/>
          <w:b w:val="false"/>
          <w:i w:val="false"/>
          <w:color w:val="000000"/>
          <w:sz w:val="28"/>
        </w:rPr>
        <w:t>
      3) материально-техническое обеспечение деятельности акима города.</w:t>
      </w:r>
    </w:p>
    <w:bookmarkEnd w:id="27"/>
    <w:bookmarkStart w:name="z37" w:id="28"/>
    <w:p>
      <w:pPr>
        <w:spacing w:after="0"/>
        <w:ind w:left="0"/>
        <w:jc w:val="both"/>
      </w:pPr>
      <w:r>
        <w:rPr>
          <w:rFonts w:ascii="Times New Roman"/>
          <w:b w:val="false"/>
          <w:i w:val="false"/>
          <w:color w:val="000000"/>
          <w:sz w:val="28"/>
        </w:rPr>
        <w:t>
      14. Полномочия:</w:t>
      </w:r>
    </w:p>
    <w:bookmarkEnd w:id="28"/>
    <w:bookmarkStart w:name="z38" w:id="29"/>
    <w:p>
      <w:pPr>
        <w:spacing w:after="0"/>
        <w:ind w:left="0"/>
        <w:jc w:val="both"/>
      </w:pPr>
      <w:r>
        <w:rPr>
          <w:rFonts w:ascii="Times New Roman"/>
          <w:b w:val="false"/>
          <w:i w:val="false"/>
          <w:color w:val="000000"/>
          <w:sz w:val="28"/>
        </w:rPr>
        <w:t>
      1) права:</w:t>
      </w:r>
    </w:p>
    <w:bookmarkEnd w:id="29"/>
    <w:bookmarkStart w:name="z39" w:id="30"/>
    <w:p>
      <w:pPr>
        <w:spacing w:after="0"/>
        <w:ind w:left="0"/>
        <w:jc w:val="both"/>
      </w:pPr>
      <w:r>
        <w:rPr>
          <w:rFonts w:ascii="Times New Roman"/>
          <w:b w:val="false"/>
          <w:i w:val="false"/>
          <w:color w:val="000000"/>
          <w:sz w:val="28"/>
        </w:rPr>
        <w:t>
      запрашивать, и получать от исполнительных органов документы, информацию, объяснения по их деятельности, давать поручения, отнесенные к компетенции аппарата, привлекать работников исполнительных органов к участию в решении вопросов, отнесенных к компетенции акимата и акима города, предусмотренные Законом Республики Казахстан "О местном государственном управлении и самоуправлении в Республике Казахстан";</w:t>
      </w:r>
    </w:p>
    <w:bookmarkEnd w:id="30"/>
    <w:bookmarkStart w:name="z40" w:id="3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1"/>
    <w:bookmarkStart w:name="z41" w:id="32"/>
    <w:p>
      <w:pPr>
        <w:spacing w:after="0"/>
        <w:ind w:left="0"/>
        <w:jc w:val="both"/>
      </w:pPr>
      <w:r>
        <w:rPr>
          <w:rFonts w:ascii="Times New Roman"/>
          <w:b w:val="false"/>
          <w:i w:val="false"/>
          <w:color w:val="000000"/>
          <w:sz w:val="28"/>
        </w:rPr>
        <w:t>
      заключать договора, соглашения;</w:t>
      </w:r>
    </w:p>
    <w:bookmarkEnd w:id="32"/>
    <w:bookmarkStart w:name="z42" w:id="33"/>
    <w:p>
      <w:pPr>
        <w:spacing w:after="0"/>
        <w:ind w:left="0"/>
        <w:jc w:val="both"/>
      </w:pPr>
      <w:r>
        <w:rPr>
          <w:rFonts w:ascii="Times New Roman"/>
          <w:b w:val="false"/>
          <w:i w:val="false"/>
          <w:color w:val="000000"/>
          <w:sz w:val="28"/>
        </w:rPr>
        <w:t>
      участвовать в заседаниях областного, городского акимата и маслихата. коллегий городских, территориальных и иных исполнительных органов;</w:t>
      </w:r>
    </w:p>
    <w:bookmarkEnd w:id="33"/>
    <w:bookmarkStart w:name="z43" w:id="34"/>
    <w:p>
      <w:pPr>
        <w:spacing w:after="0"/>
        <w:ind w:left="0"/>
        <w:jc w:val="both"/>
      </w:pPr>
      <w:r>
        <w:rPr>
          <w:rFonts w:ascii="Times New Roman"/>
          <w:b w:val="false"/>
          <w:i w:val="false"/>
          <w:color w:val="000000"/>
          <w:sz w:val="28"/>
        </w:rPr>
        <w:t>
      в соответствии с пунктом 3 статьи 804 Кодекса Республики Казахстан "Об административных правонарушениях" имеет право составлять протоколы об административных правонарушениях, по подведомственным делам, предусмотренных статьей 729 Кодекса Республики Казахстан "Об административных правонарушениях";</w:t>
      </w:r>
    </w:p>
    <w:bookmarkEnd w:id="34"/>
    <w:bookmarkStart w:name="z44" w:id="35"/>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5"/>
    <w:bookmarkStart w:name="z45" w:id="36"/>
    <w:p>
      <w:pPr>
        <w:spacing w:after="0"/>
        <w:ind w:left="0"/>
        <w:jc w:val="both"/>
      </w:pPr>
      <w:r>
        <w:rPr>
          <w:rFonts w:ascii="Times New Roman"/>
          <w:b w:val="false"/>
          <w:i w:val="false"/>
          <w:color w:val="000000"/>
          <w:sz w:val="28"/>
        </w:rPr>
        <w:t xml:space="preserve">
      2) обязанности: </w:t>
      </w:r>
    </w:p>
    <w:bookmarkEnd w:id="36"/>
    <w:bookmarkStart w:name="z46" w:id="37"/>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и центральных исполнительных органов Республики Казахстан, акима и акимата области, города;</w:t>
      </w:r>
    </w:p>
    <w:bookmarkEnd w:id="37"/>
    <w:bookmarkStart w:name="z47" w:id="38"/>
    <w:p>
      <w:pPr>
        <w:spacing w:after="0"/>
        <w:ind w:left="0"/>
        <w:jc w:val="both"/>
      </w:pPr>
      <w:r>
        <w:rPr>
          <w:rFonts w:ascii="Times New Roman"/>
          <w:b w:val="false"/>
          <w:i w:val="false"/>
          <w:color w:val="000000"/>
          <w:sz w:val="28"/>
        </w:rPr>
        <w:t>
      исполнение задач возложенных на аппарат;</w:t>
      </w:r>
    </w:p>
    <w:bookmarkEnd w:id="38"/>
    <w:bookmarkStart w:name="z48" w:id="39"/>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9"/>
    <w:bookmarkStart w:name="z49" w:id="40"/>
    <w:p>
      <w:pPr>
        <w:spacing w:after="0"/>
        <w:ind w:left="0"/>
        <w:jc w:val="both"/>
      </w:pPr>
      <w:r>
        <w:rPr>
          <w:rFonts w:ascii="Times New Roman"/>
          <w:b w:val="false"/>
          <w:i w:val="false"/>
          <w:color w:val="000000"/>
          <w:sz w:val="28"/>
        </w:rPr>
        <w:t xml:space="preserve">
      15. Функции: </w:t>
      </w:r>
    </w:p>
    <w:bookmarkEnd w:id="40"/>
    <w:bookmarkStart w:name="z50" w:id="41"/>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города данных в ходе селекторных и рабочих совещаний, заседаний акимата, встреч акима города с населением, рабочих поездок;</w:t>
      </w:r>
    </w:p>
    <w:bookmarkEnd w:id="41"/>
    <w:bookmarkStart w:name="z51" w:id="42"/>
    <w:p>
      <w:pPr>
        <w:spacing w:after="0"/>
        <w:ind w:left="0"/>
        <w:jc w:val="both"/>
      </w:pPr>
      <w:r>
        <w:rPr>
          <w:rFonts w:ascii="Times New Roman"/>
          <w:b w:val="false"/>
          <w:i w:val="false"/>
          <w:color w:val="000000"/>
          <w:sz w:val="28"/>
        </w:rPr>
        <w:t>
      2) внесение представления к награждению граждан государственными наградами Президента Республики Казахстан, почетной грамотой акима области, благодарностью акима города;</w:t>
      </w:r>
    </w:p>
    <w:bookmarkEnd w:id="42"/>
    <w:bookmarkStart w:name="z52" w:id="43"/>
    <w:p>
      <w:pPr>
        <w:spacing w:after="0"/>
        <w:ind w:left="0"/>
        <w:jc w:val="both"/>
      </w:pPr>
      <w:r>
        <w:rPr>
          <w:rFonts w:ascii="Times New Roman"/>
          <w:b w:val="false"/>
          <w:i w:val="false"/>
          <w:color w:val="000000"/>
          <w:sz w:val="28"/>
        </w:rPr>
        <w:t>
      3) организационно-документационное обеспечение деятельности акима города, проводимой в соответствии с регламентом заседаний акимата города, консультативно-совещательных органов, штабов, комиссий, совещаний, собраний, встреч и других мероприятий, проходящих с участием акима города;</w:t>
      </w:r>
    </w:p>
    <w:bookmarkEnd w:id="43"/>
    <w:bookmarkStart w:name="z53" w:id="44"/>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4"/>
    <w:bookmarkStart w:name="z54" w:id="45"/>
    <w:p>
      <w:pPr>
        <w:spacing w:after="0"/>
        <w:ind w:left="0"/>
        <w:jc w:val="both"/>
      </w:pPr>
      <w:r>
        <w:rPr>
          <w:rFonts w:ascii="Times New Roman"/>
          <w:b w:val="false"/>
          <w:i w:val="false"/>
          <w:color w:val="000000"/>
          <w:sz w:val="28"/>
        </w:rPr>
        <w:t>
      5) обеспечение публикации деятельности акима города, аппарата акима города на государственном и русском языках в печатных и электронных средствах массовой информации или на официальном интернет-ресурсе акима города (информационные площадки в социальных сетях);</w:t>
      </w:r>
    </w:p>
    <w:bookmarkEnd w:id="45"/>
    <w:bookmarkStart w:name="z55" w:id="46"/>
    <w:p>
      <w:pPr>
        <w:spacing w:after="0"/>
        <w:ind w:left="0"/>
        <w:jc w:val="both"/>
      </w:pPr>
      <w:r>
        <w:rPr>
          <w:rFonts w:ascii="Times New Roman"/>
          <w:b w:val="false"/>
          <w:i w:val="false"/>
          <w:color w:val="000000"/>
          <w:sz w:val="28"/>
        </w:rPr>
        <w:t>
      6) обеспечение деятельности комиссий и рабочих групп;</w:t>
      </w:r>
    </w:p>
    <w:bookmarkEnd w:id="46"/>
    <w:bookmarkStart w:name="z56" w:id="47"/>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47"/>
    <w:bookmarkStart w:name="z57" w:id="48"/>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48"/>
    <w:bookmarkStart w:name="z58" w:id="49"/>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финансируемых из местного бюджета;</w:t>
      </w:r>
    </w:p>
    <w:bookmarkEnd w:id="49"/>
    <w:bookmarkStart w:name="z59" w:id="50"/>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w:t>
      </w:r>
    </w:p>
    <w:bookmarkEnd w:id="50"/>
    <w:bookmarkStart w:name="z60" w:id="51"/>
    <w:p>
      <w:pPr>
        <w:spacing w:after="0"/>
        <w:ind w:left="0"/>
        <w:jc w:val="both"/>
      </w:pPr>
      <w:r>
        <w:rPr>
          <w:rFonts w:ascii="Times New Roman"/>
          <w:b w:val="false"/>
          <w:i w:val="false"/>
          <w:color w:val="000000"/>
          <w:sz w:val="28"/>
        </w:rPr>
        <w:t>
      14) осуществление ежемесячной подготовки справочного материала о состоянии работы в сфере оказания государственных услуг в уполномоченный орган;</w:t>
      </w:r>
    </w:p>
    <w:bookmarkEnd w:id="51"/>
    <w:bookmarkStart w:name="z61" w:id="52"/>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2"/>
    <w:bookmarkStart w:name="z62" w:id="53"/>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3"/>
    <w:bookmarkStart w:name="z63" w:id="54"/>
    <w:p>
      <w:pPr>
        <w:spacing w:after="0"/>
        <w:ind w:left="0"/>
        <w:jc w:val="both"/>
      </w:pPr>
      <w:r>
        <w:rPr>
          <w:rFonts w:ascii="Times New Roman"/>
          <w:b w:val="false"/>
          <w:i w:val="false"/>
          <w:color w:val="000000"/>
          <w:sz w:val="28"/>
        </w:rPr>
        <w:t>
      17) осуществление приема, регистрации и учета обращений физических и юридических лиц, организация личного приема физических лиц и представителей юридических лиц акимом, заместителями акима и руководителем аппарата;</w:t>
      </w:r>
    </w:p>
    <w:bookmarkEnd w:id="54"/>
    <w:bookmarkStart w:name="z64" w:id="55"/>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поступающих в государственные органы;</w:t>
      </w:r>
    </w:p>
    <w:bookmarkEnd w:id="55"/>
    <w:bookmarkStart w:name="z65" w:id="56"/>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а также по исполнительным органам;</w:t>
      </w:r>
    </w:p>
    <w:bookmarkEnd w:id="56"/>
    <w:bookmarkStart w:name="z66" w:id="57"/>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bookmarkEnd w:id="57"/>
    <w:bookmarkStart w:name="z67" w:id="58"/>
    <w:p>
      <w:pPr>
        <w:spacing w:after="0"/>
        <w:ind w:left="0"/>
        <w:jc w:val="both"/>
      </w:pPr>
      <w:r>
        <w:rPr>
          <w:rFonts w:ascii="Times New Roman"/>
          <w:b w:val="false"/>
          <w:i w:val="false"/>
          <w:color w:val="000000"/>
          <w:sz w:val="28"/>
        </w:rPr>
        <w:t>
      21) обеспечение функционирования ИС "Единый электронный архив документов";</w:t>
      </w:r>
    </w:p>
    <w:bookmarkEnd w:id="58"/>
    <w:bookmarkStart w:name="z68" w:id="59"/>
    <w:p>
      <w:pPr>
        <w:spacing w:after="0"/>
        <w:ind w:left="0"/>
        <w:jc w:val="both"/>
      </w:pPr>
      <w:r>
        <w:rPr>
          <w:rFonts w:ascii="Times New Roman"/>
          <w:b w:val="false"/>
          <w:i w:val="false"/>
          <w:color w:val="000000"/>
          <w:sz w:val="28"/>
        </w:rPr>
        <w:t>
      22)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59"/>
    <w:bookmarkStart w:name="z69" w:id="60"/>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bookmarkEnd w:id="60"/>
    <w:bookmarkStart w:name="z70" w:id="61"/>
    <w:p>
      <w:pPr>
        <w:spacing w:after="0"/>
        <w:ind w:left="0"/>
        <w:jc w:val="both"/>
      </w:pPr>
      <w:r>
        <w:rPr>
          <w:rFonts w:ascii="Times New Roman"/>
          <w:b w:val="false"/>
          <w:i w:val="false"/>
          <w:color w:val="000000"/>
          <w:sz w:val="28"/>
        </w:rPr>
        <w:t>
      24) учет и регистрация актов, изданных акиматом и акимом;</w:t>
      </w:r>
    </w:p>
    <w:bookmarkEnd w:id="61"/>
    <w:bookmarkStart w:name="z71" w:id="62"/>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w:t>
      </w:r>
    </w:p>
    <w:bookmarkEnd w:id="62"/>
    <w:bookmarkStart w:name="z72" w:id="63"/>
    <w:p>
      <w:pPr>
        <w:spacing w:after="0"/>
        <w:ind w:left="0"/>
        <w:jc w:val="both"/>
      </w:pPr>
      <w:r>
        <w:rPr>
          <w:rFonts w:ascii="Times New Roman"/>
          <w:b w:val="false"/>
          <w:i w:val="false"/>
          <w:color w:val="000000"/>
          <w:sz w:val="28"/>
        </w:rPr>
        <w:t xml:space="preserve">
      26) организация и обеспечение подготовки и принятие проектов постановлений акимата, решений и распоряжений акима, приказов руководителя государственного учреждения Аппарата; </w:t>
      </w:r>
    </w:p>
    <w:bookmarkEnd w:id="63"/>
    <w:bookmarkStart w:name="z73" w:id="64"/>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bookmarkEnd w:id="64"/>
    <w:bookmarkStart w:name="z74" w:id="65"/>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отделов акимата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65"/>
    <w:bookmarkStart w:name="z75" w:id="66"/>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w:t>
      </w:r>
    </w:p>
    <w:bookmarkEnd w:id="66"/>
    <w:bookmarkStart w:name="z76" w:id="67"/>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акима , местных исполнительных органов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67"/>
    <w:bookmarkStart w:name="z77" w:id="68"/>
    <w:p>
      <w:pPr>
        <w:spacing w:after="0"/>
        <w:ind w:left="0"/>
        <w:jc w:val="both"/>
      </w:pPr>
      <w:r>
        <w:rPr>
          <w:rFonts w:ascii="Times New Roman"/>
          <w:b w:val="false"/>
          <w:i w:val="false"/>
          <w:color w:val="000000"/>
          <w:sz w:val="28"/>
        </w:rPr>
        <w:t>
      31) размещение проектов нормативных правовых актов на интернет-портале открытых нормативных правовых актов;</w:t>
      </w:r>
    </w:p>
    <w:bookmarkEnd w:id="68"/>
    <w:bookmarkStart w:name="z78" w:id="69"/>
    <w:p>
      <w:pPr>
        <w:spacing w:after="0"/>
        <w:ind w:left="0"/>
        <w:jc w:val="both"/>
      </w:pPr>
      <w:r>
        <w:rPr>
          <w:rFonts w:ascii="Times New Roman"/>
          <w:b w:val="false"/>
          <w:i w:val="false"/>
          <w:color w:val="000000"/>
          <w:sz w:val="28"/>
        </w:rPr>
        <w:t xml:space="preserve">
      32) направление проектов нормативных правовых актов для проведения антикоррупционной экспертизы; </w:t>
      </w:r>
    </w:p>
    <w:bookmarkEnd w:id="69"/>
    <w:bookmarkStart w:name="z79" w:id="70"/>
    <w:p>
      <w:pPr>
        <w:spacing w:after="0"/>
        <w:ind w:left="0"/>
        <w:jc w:val="both"/>
      </w:pPr>
      <w:r>
        <w:rPr>
          <w:rFonts w:ascii="Times New Roman"/>
          <w:b w:val="false"/>
          <w:i w:val="false"/>
          <w:color w:val="000000"/>
          <w:sz w:val="28"/>
        </w:rPr>
        <w:t>
      33) выполнение процедур организации и проведения государственных закупок в соответствии с законодательством о государственных закупках;</w:t>
      </w:r>
    </w:p>
    <w:bookmarkEnd w:id="70"/>
    <w:bookmarkStart w:name="z80" w:id="71"/>
    <w:p>
      <w:pPr>
        <w:spacing w:after="0"/>
        <w:ind w:left="0"/>
        <w:jc w:val="both"/>
      </w:pPr>
      <w:r>
        <w:rPr>
          <w:rFonts w:ascii="Times New Roman"/>
          <w:b w:val="false"/>
          <w:i w:val="false"/>
          <w:color w:val="000000"/>
          <w:sz w:val="28"/>
        </w:rPr>
        <w:t>
      35) проведение внутреннего анализа коррупционных рисков в деятельности Аппарата;</w:t>
      </w:r>
    </w:p>
    <w:bookmarkEnd w:id="71"/>
    <w:bookmarkStart w:name="z81" w:id="72"/>
    <w:p>
      <w:pPr>
        <w:spacing w:after="0"/>
        <w:ind w:left="0"/>
        <w:jc w:val="both"/>
      </w:pPr>
      <w:r>
        <w:rPr>
          <w:rFonts w:ascii="Times New Roman"/>
          <w:b w:val="false"/>
          <w:i w:val="false"/>
          <w:color w:val="000000"/>
          <w:sz w:val="28"/>
        </w:rPr>
        <w:t>
      36)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территориальной обороны и гражданской защиты, противодействия терроризму;</w:t>
      </w:r>
    </w:p>
    <w:bookmarkEnd w:id="72"/>
    <w:bookmarkStart w:name="z82" w:id="73"/>
    <w:p>
      <w:pPr>
        <w:spacing w:after="0"/>
        <w:ind w:left="0"/>
        <w:jc w:val="both"/>
      </w:pPr>
      <w:r>
        <w:rPr>
          <w:rFonts w:ascii="Times New Roman"/>
          <w:b w:val="false"/>
          <w:i w:val="false"/>
          <w:color w:val="000000"/>
          <w:sz w:val="28"/>
        </w:rPr>
        <w:t>
      37) разработка, согласование с акиматом области и утверждение мобилизационного плана города, а также проведение мероприятий по мобилизационной подготовке в пределах города;</w:t>
      </w:r>
    </w:p>
    <w:bookmarkEnd w:id="73"/>
    <w:bookmarkStart w:name="z83" w:id="74"/>
    <w:p>
      <w:pPr>
        <w:spacing w:after="0"/>
        <w:ind w:left="0"/>
        <w:jc w:val="both"/>
      </w:pPr>
      <w:r>
        <w:rPr>
          <w:rFonts w:ascii="Times New Roman"/>
          <w:b w:val="false"/>
          <w:i w:val="false"/>
          <w:color w:val="000000"/>
          <w:sz w:val="28"/>
        </w:rPr>
        <w:t>
      38)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предупреждения и ликвидации;</w:t>
      </w:r>
    </w:p>
    <w:bookmarkEnd w:id="74"/>
    <w:bookmarkStart w:name="z84" w:id="75"/>
    <w:p>
      <w:pPr>
        <w:spacing w:after="0"/>
        <w:ind w:left="0"/>
        <w:jc w:val="both"/>
      </w:pPr>
      <w:r>
        <w:rPr>
          <w:rFonts w:ascii="Times New Roman"/>
          <w:b w:val="false"/>
          <w:i w:val="false"/>
          <w:color w:val="000000"/>
          <w:sz w:val="28"/>
        </w:rPr>
        <w:t>
      39)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5"/>
    <w:bookmarkStart w:name="z85" w:id="76"/>
    <w:p>
      <w:pPr>
        <w:spacing w:after="0"/>
        <w:ind w:left="0"/>
        <w:jc w:val="both"/>
      </w:pPr>
      <w:r>
        <w:rPr>
          <w:rFonts w:ascii="Times New Roman"/>
          <w:b w:val="false"/>
          <w:i w:val="false"/>
          <w:color w:val="000000"/>
          <w:sz w:val="28"/>
        </w:rPr>
        <w:t>
      40) осуществление организационной подготовки и проведения мероприятий по вопросам проведения выборов и референдумов в рамках законодательства о выборах в Республике Казахстан;</w:t>
      </w:r>
    </w:p>
    <w:bookmarkEnd w:id="76"/>
    <w:bookmarkStart w:name="z86" w:id="77"/>
    <w:p>
      <w:pPr>
        <w:spacing w:after="0"/>
        <w:ind w:left="0"/>
        <w:jc w:val="both"/>
      </w:pPr>
      <w:r>
        <w:rPr>
          <w:rFonts w:ascii="Times New Roman"/>
          <w:b w:val="false"/>
          <w:i w:val="false"/>
          <w:color w:val="000000"/>
          <w:sz w:val="28"/>
        </w:rPr>
        <w:t>
      41) подготовка предложений по вопросам бюджетной политики и межбюджетных отношений, экономической, финансовой и налоговой политики;</w:t>
      </w:r>
    </w:p>
    <w:bookmarkEnd w:id="77"/>
    <w:bookmarkStart w:name="z87" w:id="78"/>
    <w:p>
      <w:pPr>
        <w:spacing w:after="0"/>
        <w:ind w:left="0"/>
        <w:jc w:val="both"/>
      </w:pPr>
      <w:r>
        <w:rPr>
          <w:rFonts w:ascii="Times New Roman"/>
          <w:b w:val="false"/>
          <w:i w:val="false"/>
          <w:color w:val="000000"/>
          <w:sz w:val="28"/>
        </w:rPr>
        <w:t>
      42) реализация Системы государственного планирования и ежегодной оценки эффективности деятельности местных исполнительных органов города;</w:t>
      </w:r>
    </w:p>
    <w:bookmarkEnd w:id="78"/>
    <w:bookmarkStart w:name="z88" w:id="79"/>
    <w:p>
      <w:pPr>
        <w:spacing w:after="0"/>
        <w:ind w:left="0"/>
        <w:jc w:val="both"/>
      </w:pPr>
      <w:r>
        <w:rPr>
          <w:rFonts w:ascii="Times New Roman"/>
          <w:b w:val="false"/>
          <w:i w:val="false"/>
          <w:color w:val="000000"/>
          <w:sz w:val="28"/>
        </w:rPr>
        <w:t>
      43) обеспечение соблюдения законности в деятельности акимата и акима города, заместителей акима города и сотрудников аппарата;</w:t>
      </w:r>
    </w:p>
    <w:bookmarkEnd w:id="79"/>
    <w:bookmarkStart w:name="z89" w:id="80"/>
    <w:p>
      <w:pPr>
        <w:spacing w:after="0"/>
        <w:ind w:left="0"/>
        <w:jc w:val="both"/>
      </w:pPr>
      <w:r>
        <w:rPr>
          <w:rFonts w:ascii="Times New Roman"/>
          <w:b w:val="false"/>
          <w:i w:val="false"/>
          <w:color w:val="000000"/>
          <w:sz w:val="28"/>
        </w:rPr>
        <w:t>
      44) финансово-хозяйственное и материально-техническое обеспечение деятельности аппарата и акима города;</w:t>
      </w:r>
    </w:p>
    <w:bookmarkEnd w:id="80"/>
    <w:bookmarkStart w:name="z90" w:id="81"/>
    <w:p>
      <w:pPr>
        <w:spacing w:after="0"/>
        <w:ind w:left="0"/>
        <w:jc w:val="both"/>
      </w:pPr>
      <w:r>
        <w:rPr>
          <w:rFonts w:ascii="Times New Roman"/>
          <w:b w:val="false"/>
          <w:i w:val="false"/>
          <w:color w:val="000000"/>
          <w:sz w:val="28"/>
        </w:rPr>
        <w:t>
      45) обеспечение информацией руководителя Аппарата с целью правильного осуществления учреждением хозяйственных операций;</w:t>
      </w:r>
    </w:p>
    <w:bookmarkEnd w:id="81"/>
    <w:bookmarkStart w:name="z91" w:id="82"/>
    <w:p>
      <w:pPr>
        <w:spacing w:after="0"/>
        <w:ind w:left="0"/>
        <w:jc w:val="both"/>
      </w:pPr>
      <w:r>
        <w:rPr>
          <w:rFonts w:ascii="Times New Roman"/>
          <w:b w:val="false"/>
          <w:i w:val="false"/>
          <w:color w:val="000000"/>
          <w:sz w:val="28"/>
        </w:rPr>
        <w:t>
      46)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 субъекта;</w:t>
      </w:r>
    </w:p>
    <w:bookmarkEnd w:id="82"/>
    <w:bookmarkStart w:name="z92" w:id="83"/>
    <w:p>
      <w:pPr>
        <w:spacing w:after="0"/>
        <w:ind w:left="0"/>
        <w:jc w:val="both"/>
      </w:pPr>
      <w:r>
        <w:rPr>
          <w:rFonts w:ascii="Times New Roman"/>
          <w:b w:val="false"/>
          <w:i w:val="false"/>
          <w:color w:val="000000"/>
          <w:sz w:val="28"/>
        </w:rPr>
        <w:t>
      47) координация работ по информатизации государственных учреждений, финансируемых из местного бюджета;</w:t>
      </w:r>
    </w:p>
    <w:bookmarkEnd w:id="83"/>
    <w:bookmarkStart w:name="z93" w:id="84"/>
    <w:p>
      <w:pPr>
        <w:spacing w:after="0"/>
        <w:ind w:left="0"/>
        <w:jc w:val="both"/>
      </w:pPr>
      <w:r>
        <w:rPr>
          <w:rFonts w:ascii="Times New Roman"/>
          <w:b w:val="false"/>
          <w:i w:val="false"/>
          <w:color w:val="000000"/>
          <w:sz w:val="28"/>
        </w:rPr>
        <w:t>
      48) подготовка информационно-справочных материалов акиму города, его заместителям, руководителю аппарата на основе систематического анализа общественно-политической и социально-экономической ситуации в регионах области;</w:t>
      </w:r>
    </w:p>
    <w:bookmarkEnd w:id="84"/>
    <w:bookmarkStart w:name="z94" w:id="85"/>
    <w:p>
      <w:pPr>
        <w:spacing w:after="0"/>
        <w:ind w:left="0"/>
        <w:jc w:val="both"/>
      </w:pPr>
      <w:r>
        <w:rPr>
          <w:rFonts w:ascii="Times New Roman"/>
          <w:b w:val="false"/>
          <w:i w:val="false"/>
          <w:color w:val="000000"/>
          <w:sz w:val="28"/>
        </w:rPr>
        <w:t>
      50) содействие деятельности местных исполнительных органов по разработке стратегических планов, мероприятий, целевых комплексных программ, определению основных направлений региональной социально-экономической политики, совершенствованию системы местного государственного управления;</w:t>
      </w:r>
    </w:p>
    <w:bookmarkEnd w:id="85"/>
    <w:bookmarkStart w:name="z95" w:id="86"/>
    <w:p>
      <w:pPr>
        <w:spacing w:after="0"/>
        <w:ind w:left="0"/>
        <w:jc w:val="both"/>
      </w:pPr>
      <w:r>
        <w:rPr>
          <w:rFonts w:ascii="Times New Roman"/>
          <w:b w:val="false"/>
          <w:i w:val="false"/>
          <w:color w:val="000000"/>
          <w:sz w:val="28"/>
        </w:rPr>
        <w:t>
      51) разработка предложений в центральные органы управления по вопросам стратегии социально-экономического развития региона общегосударственной политики исполнительной власти;</w:t>
      </w:r>
    </w:p>
    <w:bookmarkEnd w:id="86"/>
    <w:bookmarkStart w:name="z96" w:id="87"/>
    <w:p>
      <w:pPr>
        <w:spacing w:after="0"/>
        <w:ind w:left="0"/>
        <w:jc w:val="both"/>
      </w:pPr>
      <w:r>
        <w:rPr>
          <w:rFonts w:ascii="Times New Roman"/>
          <w:b w:val="false"/>
          <w:i w:val="false"/>
          <w:color w:val="000000"/>
          <w:sz w:val="28"/>
        </w:rPr>
        <w:t>
      52) осуществление взаимодействия с Аппаратом акима области, с управлениями акимата области, с территориальными и с представительными органами;</w:t>
      </w:r>
    </w:p>
    <w:bookmarkEnd w:id="87"/>
    <w:bookmarkStart w:name="z97" w:id="88"/>
    <w:p>
      <w:pPr>
        <w:spacing w:after="0"/>
        <w:ind w:left="0"/>
        <w:jc w:val="both"/>
      </w:pPr>
      <w:r>
        <w:rPr>
          <w:rFonts w:ascii="Times New Roman"/>
          <w:b w:val="false"/>
          <w:i w:val="false"/>
          <w:color w:val="000000"/>
          <w:sz w:val="28"/>
        </w:rPr>
        <w:t>
      53) обеспечение управленческой деятельности акима города, заместителей акима города и руководителя аппарата:</w:t>
      </w:r>
    </w:p>
    <w:bookmarkEnd w:id="88"/>
    <w:bookmarkStart w:name="z98" w:id="89"/>
    <w:p>
      <w:pPr>
        <w:spacing w:after="0"/>
        <w:ind w:left="0"/>
        <w:jc w:val="both"/>
      </w:pPr>
      <w:r>
        <w:rPr>
          <w:rFonts w:ascii="Times New Roman"/>
          <w:b w:val="false"/>
          <w:i w:val="false"/>
          <w:color w:val="000000"/>
          <w:sz w:val="28"/>
        </w:rPr>
        <w:t>
      54) обеспечение взаимодействия акима города c городским маслихатом;</w:t>
      </w:r>
    </w:p>
    <w:bookmarkEnd w:id="89"/>
    <w:bookmarkStart w:name="z99" w:id="90"/>
    <w:p>
      <w:pPr>
        <w:spacing w:after="0"/>
        <w:ind w:left="0"/>
        <w:jc w:val="both"/>
      </w:pPr>
      <w:r>
        <w:rPr>
          <w:rFonts w:ascii="Times New Roman"/>
          <w:b w:val="false"/>
          <w:i w:val="false"/>
          <w:color w:val="000000"/>
          <w:sz w:val="28"/>
        </w:rPr>
        <w:t>
      55) представлять интересы государства в судах Республики Казахстан по вопросам владения, пользования и распоряжения коммунальным имуществом, по обжалованию актов акима, акимата.</w:t>
      </w:r>
    </w:p>
    <w:bookmarkEnd w:id="90"/>
    <w:bookmarkStart w:name="z100" w:id="91"/>
    <w:p>
      <w:pPr>
        <w:spacing w:after="0"/>
        <w:ind w:left="0"/>
        <w:jc w:val="both"/>
      </w:pPr>
      <w:r>
        <w:rPr>
          <w:rFonts w:ascii="Times New Roman"/>
          <w:b w:val="false"/>
          <w:i w:val="false"/>
          <w:color w:val="000000"/>
          <w:sz w:val="28"/>
        </w:rPr>
        <w:t>
      56) осуществление подготовки и проведение ежеквартальных встреч акима города с населением и отчета акима перед депутатами городского маслихата в соответствии с Указом Президента Республики Казахстан № 826 от 3 марта 2022 года "О проведении встреч акимов с населением".</w:t>
      </w:r>
    </w:p>
    <w:bookmarkEnd w:id="91"/>
    <w:bookmarkStart w:name="z101" w:id="92"/>
    <w:p>
      <w:pPr>
        <w:spacing w:after="0"/>
        <w:ind w:left="0"/>
        <w:jc w:val="both"/>
      </w:pPr>
      <w:r>
        <w:rPr>
          <w:rFonts w:ascii="Times New Roman"/>
          <w:b w:val="false"/>
          <w:i w:val="false"/>
          <w:color w:val="000000"/>
          <w:sz w:val="28"/>
        </w:rPr>
        <w:t>
      Глава 3. Статус, полномочия первого руководителя государственного органа, коллегиальных органов (при наличии)</w:t>
      </w:r>
    </w:p>
    <w:bookmarkEnd w:id="92"/>
    <w:bookmarkStart w:name="z102" w:id="93"/>
    <w:p>
      <w:pPr>
        <w:spacing w:after="0"/>
        <w:ind w:left="0"/>
        <w:jc w:val="both"/>
      </w:pPr>
      <w:r>
        <w:rPr>
          <w:rFonts w:ascii="Times New Roman"/>
          <w:b w:val="false"/>
          <w:i w:val="false"/>
          <w:color w:val="000000"/>
          <w:sz w:val="28"/>
        </w:rPr>
        <w:t>
      16.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полномочий.</w:t>
      </w:r>
    </w:p>
    <w:bookmarkEnd w:id="93"/>
    <w:bookmarkStart w:name="z103" w:id="94"/>
    <w:p>
      <w:pPr>
        <w:spacing w:after="0"/>
        <w:ind w:left="0"/>
        <w:jc w:val="both"/>
      </w:pPr>
      <w:r>
        <w:rPr>
          <w:rFonts w:ascii="Times New Roman"/>
          <w:b w:val="false"/>
          <w:i w:val="false"/>
          <w:color w:val="000000"/>
          <w:sz w:val="28"/>
        </w:rPr>
        <w:t>
      17. Руководитель Аппарата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94"/>
    <w:bookmarkStart w:name="z104" w:id="95"/>
    <w:p>
      <w:pPr>
        <w:spacing w:after="0"/>
        <w:ind w:left="0"/>
        <w:jc w:val="both"/>
      </w:pPr>
      <w:r>
        <w:rPr>
          <w:rFonts w:ascii="Times New Roman"/>
          <w:b w:val="false"/>
          <w:i w:val="false"/>
          <w:color w:val="000000"/>
          <w:sz w:val="28"/>
        </w:rPr>
        <w:t>
      18. Руководитель Аппарата не имеет заместителей.</w:t>
      </w:r>
    </w:p>
    <w:bookmarkEnd w:id="95"/>
    <w:bookmarkStart w:name="z105" w:id="96"/>
    <w:p>
      <w:pPr>
        <w:spacing w:after="0"/>
        <w:ind w:left="0"/>
        <w:jc w:val="both"/>
      </w:pPr>
      <w:r>
        <w:rPr>
          <w:rFonts w:ascii="Times New Roman"/>
          <w:b w:val="false"/>
          <w:i w:val="false"/>
          <w:color w:val="000000"/>
          <w:sz w:val="28"/>
        </w:rPr>
        <w:t>
      19. Полномочия руководителя Аппарата:</w:t>
      </w:r>
    </w:p>
    <w:bookmarkEnd w:id="96"/>
    <w:bookmarkStart w:name="z106" w:id="97"/>
    <w:p>
      <w:pPr>
        <w:spacing w:after="0"/>
        <w:ind w:left="0"/>
        <w:jc w:val="both"/>
      </w:pPr>
      <w:r>
        <w:rPr>
          <w:rFonts w:ascii="Times New Roman"/>
          <w:b w:val="false"/>
          <w:i w:val="false"/>
          <w:color w:val="000000"/>
          <w:sz w:val="28"/>
        </w:rPr>
        <w:t>
      1) без доверенности представляет интересы Учреждения в государственных органах и организациях;</w:t>
      </w:r>
    </w:p>
    <w:bookmarkEnd w:id="97"/>
    <w:bookmarkStart w:name="z107" w:id="98"/>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98"/>
    <w:bookmarkStart w:name="z108" w:id="99"/>
    <w:p>
      <w:pPr>
        <w:spacing w:after="0"/>
        <w:ind w:left="0"/>
        <w:jc w:val="both"/>
      </w:pPr>
      <w:r>
        <w:rPr>
          <w:rFonts w:ascii="Times New Roman"/>
          <w:b w:val="false"/>
          <w:i w:val="false"/>
          <w:color w:val="000000"/>
          <w:sz w:val="28"/>
        </w:rPr>
        <w:t>
      3) организует и руководит работой аппарата акима и несет персональную ответственность за выполнение возложенных на аппарат функций и задач;</w:t>
      </w:r>
    </w:p>
    <w:bookmarkEnd w:id="99"/>
    <w:bookmarkStart w:name="z109" w:id="100"/>
    <w:p>
      <w:pPr>
        <w:spacing w:after="0"/>
        <w:ind w:left="0"/>
        <w:jc w:val="both"/>
      </w:pPr>
      <w:r>
        <w:rPr>
          <w:rFonts w:ascii="Times New Roman"/>
          <w:b w:val="false"/>
          <w:i w:val="false"/>
          <w:color w:val="000000"/>
          <w:sz w:val="28"/>
        </w:rPr>
        <w:t>
      4) разрабатывает Положение о коммунальном государственном учреждении "Аппарат акима города Петропавловска", предложения по структуре и штатной численности аппарата акима и вносит их акиму города на утверждение, вносит предложения по установлению доплат, материальному поощрению государственных служащих (премии), оказанию материальной помощи;</w:t>
      </w:r>
    </w:p>
    <w:bookmarkEnd w:id="100"/>
    <w:bookmarkStart w:name="z110" w:id="101"/>
    <w:p>
      <w:pPr>
        <w:spacing w:after="0"/>
        <w:ind w:left="0"/>
        <w:jc w:val="both"/>
      </w:pPr>
      <w:r>
        <w:rPr>
          <w:rFonts w:ascii="Times New Roman"/>
          <w:b w:val="false"/>
          <w:i w:val="false"/>
          <w:color w:val="000000"/>
          <w:sz w:val="28"/>
        </w:rPr>
        <w:t>
      5) назначает, освобождает, налагает дисциплинарные взыскания и применяет меры поощрения на работников Аппарата, осуществляющих техническое обслуживание и обеспечивающих функционирование коммунального государственного учреждения "Аппарат акима города Петропавловска" и не являющихся государственными служащими;</w:t>
      </w:r>
    </w:p>
    <w:bookmarkEnd w:id="101"/>
    <w:bookmarkStart w:name="z111" w:id="102"/>
    <w:p>
      <w:pPr>
        <w:spacing w:after="0"/>
        <w:ind w:left="0"/>
        <w:jc w:val="both"/>
      </w:pPr>
      <w:r>
        <w:rPr>
          <w:rFonts w:ascii="Times New Roman"/>
          <w:b w:val="false"/>
          <w:i w:val="false"/>
          <w:color w:val="000000"/>
          <w:sz w:val="28"/>
        </w:rPr>
        <w:t>
      6) издает приказы и инструкции по аппарату акима;</w:t>
      </w:r>
    </w:p>
    <w:bookmarkEnd w:id="102"/>
    <w:bookmarkStart w:name="z112" w:id="103"/>
    <w:p>
      <w:pPr>
        <w:spacing w:after="0"/>
        <w:ind w:left="0"/>
        <w:jc w:val="both"/>
      </w:pPr>
      <w:r>
        <w:rPr>
          <w:rFonts w:ascii="Times New Roman"/>
          <w:b w:val="false"/>
          <w:i w:val="false"/>
          <w:color w:val="000000"/>
          <w:sz w:val="28"/>
        </w:rPr>
        <w:t>
      7) осуществляет личный прием физических и юридических лиц;</w:t>
      </w:r>
    </w:p>
    <w:bookmarkEnd w:id="103"/>
    <w:bookmarkStart w:name="z113" w:id="104"/>
    <w:p>
      <w:pPr>
        <w:spacing w:after="0"/>
        <w:ind w:left="0"/>
        <w:jc w:val="both"/>
      </w:pPr>
      <w:r>
        <w:rPr>
          <w:rFonts w:ascii="Times New Roman"/>
          <w:b w:val="false"/>
          <w:i w:val="false"/>
          <w:color w:val="000000"/>
          <w:sz w:val="28"/>
        </w:rPr>
        <w:t>
      Исполнение полномочий Руководителя Аппарата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104"/>
    <w:bookmarkStart w:name="z114" w:id="105"/>
    <w:p>
      <w:pPr>
        <w:spacing w:after="0"/>
        <w:ind w:left="0"/>
        <w:jc w:val="both"/>
      </w:pPr>
      <w:r>
        <w:rPr>
          <w:rFonts w:ascii="Times New Roman"/>
          <w:b w:val="false"/>
          <w:i w:val="false"/>
          <w:color w:val="000000"/>
          <w:sz w:val="28"/>
        </w:rPr>
        <w:t>
      Глава 4. Имущество государственного органа</w:t>
      </w:r>
    </w:p>
    <w:bookmarkEnd w:id="105"/>
    <w:bookmarkStart w:name="z115" w:id="106"/>
    <w:p>
      <w:pPr>
        <w:spacing w:after="0"/>
        <w:ind w:left="0"/>
        <w:jc w:val="both"/>
      </w:pPr>
      <w:r>
        <w:rPr>
          <w:rFonts w:ascii="Times New Roman"/>
          <w:b w:val="false"/>
          <w:i w:val="false"/>
          <w:color w:val="000000"/>
          <w:sz w:val="28"/>
        </w:rPr>
        <w:t>
      20. Аппарат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6"/>
    <w:bookmarkStart w:name="z116" w:id="107"/>
    <w:p>
      <w:pPr>
        <w:spacing w:after="0"/>
        <w:ind w:left="0"/>
        <w:jc w:val="both"/>
      </w:pPr>
      <w:r>
        <w:rPr>
          <w:rFonts w:ascii="Times New Roman"/>
          <w:b w:val="false"/>
          <w:i w:val="false"/>
          <w:color w:val="000000"/>
          <w:sz w:val="28"/>
        </w:rPr>
        <w:t>
      21. Имущество Аппарата формируется за счет имущества, переданного ему собственником.</w:t>
      </w:r>
    </w:p>
    <w:bookmarkEnd w:id="107"/>
    <w:bookmarkStart w:name="z117" w:id="108"/>
    <w:p>
      <w:pPr>
        <w:spacing w:after="0"/>
        <w:ind w:left="0"/>
        <w:jc w:val="both"/>
      </w:pPr>
      <w:r>
        <w:rPr>
          <w:rFonts w:ascii="Times New Roman"/>
          <w:b w:val="false"/>
          <w:i w:val="false"/>
          <w:color w:val="000000"/>
          <w:sz w:val="28"/>
        </w:rPr>
        <w:t>
      22. Имущество, закрепленное за Аппаратом, относится к коммунальной собственности.</w:t>
      </w:r>
    </w:p>
    <w:bookmarkEnd w:id="108"/>
    <w:bookmarkStart w:name="z118" w:id="109"/>
    <w:p>
      <w:pPr>
        <w:spacing w:after="0"/>
        <w:ind w:left="0"/>
        <w:jc w:val="both"/>
      </w:pPr>
      <w:r>
        <w:rPr>
          <w:rFonts w:ascii="Times New Roman"/>
          <w:b w:val="false"/>
          <w:i w:val="false"/>
          <w:color w:val="000000"/>
          <w:sz w:val="28"/>
        </w:rPr>
        <w:t>
      23.Аппарат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9"/>
    <w:bookmarkStart w:name="z119" w:id="110"/>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0"/>
    <w:bookmarkStart w:name="z120" w:id="111"/>
    <w:p>
      <w:pPr>
        <w:spacing w:after="0"/>
        <w:ind w:left="0"/>
        <w:jc w:val="both"/>
      </w:pPr>
      <w:r>
        <w:rPr>
          <w:rFonts w:ascii="Times New Roman"/>
          <w:b w:val="false"/>
          <w:i w:val="false"/>
          <w:color w:val="000000"/>
          <w:sz w:val="28"/>
        </w:rPr>
        <w:t>
      24. Реорганизация (слияние, присоединение, разделение, выделение, преобразование) и упразднение Аппарата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