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1ad7" w14:textId="6831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взимания комиссионного вознаграждения фондом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16 августа 2023 года № 491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обязательном социальном медицинском страховании"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взимания комиссонного вознаграждения фондом социального медицинского страхования,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корпоративного развития Министерства здравоохранения Республики Казахстан в течение пяти рабочих дней со дня принятия настоящего приказа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здравоохранения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взимания комиссионного вознаграждения фондом социального медицинского страхования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взимания комиссионного вознаграждения фондом социального медицинского страхования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обязательном социальном медицинском страховании" (далее – Закон) и определяют порядок взимания комиссионного вознаграждения фондом социального медицинского страхования.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отчисления – деньги, уплачиваемые работодателями за счет собственных средств в фонд социального медицинского страхования, дающие право потребителям медицинских услуг, за которых осуществлялась уплата отчислений, получать медицинскую помощь в системе обязательного социального медицинского страхования;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 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взносы – деньги, уплачиваемые в фонд плательщиками взносов,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Закона, и дающие право потребителям медицинских услуг получать медицинскую помощь в системе обязательного социального медицинского страхования;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комиссионное вознаграждение – вознаграждение фонду, полученное от активов фонда, и направляемое на обеспечение его деятельности;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активы фонда – отчисления и взносы, пеня, полученная за просрочку уплаты отчислений и (или) взносов, инвестиционный доход, за минусом комиссионного вознаграждения на обеспечение деятельности Фонда, а также иные поступления в фонд, не запрещенные законодательством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взимания комиссионного вознаграждения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Комиссионное вознаграждение рассчитывается от активов фонда, поступивших за отчетный период за минусом поступлений от инвестиционной деятельности и возвратов ошибочно уплаченных отчислений, взносов на ОСМС и пени за несвоевременную, неполную уплату отчислений, взносов на ОСМС, с применением утвержденной уполномоченным органом процентной ставки на текущий год.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Расчет суммы причитающегося фонду комиссионного вознаграждения производится ежемесячно, в срок не позднее 12 (двенадцатого) числа месяца, следующего за месяцем начисления, по форме, согласно приложению к настоящим Правилам.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Начисление и взимание суммы комиссионного вознаграждения за последний месяц финансового года производится в сумме, не превышающей ежемесячной, и в пределах утвержденной суммы годового плана доходов согласно плану развития фонда на текущий финансовый год с учетом ранее изъятых сумм.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Взимание суммы комиссионного вознаграждения осуществляется путем перевода ее со счета, открытого в Национальном банке Республики Казахстан, на котором размещены активы фонда, на текущие счета фонда в банках второго уровня для операционной деятельности.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взимания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комиссионного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фондом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суммы причитающегося фонду социального медицинского страхования комиссионного вознаграждения за ________________ 202__ года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активов фонда за период с начала месяца,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индивидуальных предпринимателей, частных нотариусов, частных судебных исполнителей, адвокатов, профессиональных медиаторов, физических лиц, получающих доходы по договорам гражданско-правового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 за несвоевременную и (или) неполную уплату отчислений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 за несвоевременную и (или) неполную уплату взносов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поступлений активов обязательного социального медицинского страхования за _____ 202__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инвестиционного дохода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поступлений в активы фонда (стр 2+стр 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ошибочно уплаченных отчислений, взносов на обязательное социальное медицинское страхование и пени за несвоевременную, неполную уплату отчислений, взносов на обязательное социальное медицинское страхование за ______ 202___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активов фонда для расчета комиссионного вознаграждения за ___________________202__года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(стр4 –стр3 - стр5)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ставка комиссионного вознаграждения, установленная Постановлением Правительства от ___ _______202__ года №,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комиссионного вознаграждения, установленная на __202____год ,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комиссионного вознаграждения по утвержденной ставке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(стр6 х стр8)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комиссионное вознаграждение за __________202___ года*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Комиссионное вознаграждение к перечислению, 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счет в _____________банке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Начисление и взимание суммы комиссионного вознаграждения за последний месяц финансового года производится в пределах утвержденной суммы годового плана доходов согласно плану развития Фонда на текущий финансовый год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