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6e21" w14:textId="c0c6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Ольгинка, сельских округов Павлодарского района</w:t>
      </w:r>
    </w:p>
    <w:p>
      <w:pPr>
        <w:spacing w:after="0"/>
        <w:ind w:left="0"/>
        <w:jc w:val="both"/>
      </w:pPr>
      <w:r>
        <w:rPr>
          <w:rFonts w:ascii="Times New Roman"/>
          <w:b w:val="false"/>
          <w:i w:val="false"/>
          <w:color w:val="000000"/>
          <w:sz w:val="28"/>
        </w:rPr>
        <w:t>Решение Павлодарского районного маслихата Павлодарской области от 14 апреля 2023 года № 2/16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Павлодарский районный маслихат РЕШИЛ: </w:t>
      </w:r>
    </w:p>
    <w:bookmarkEnd w:id="0"/>
    <w:bookmarkStart w:name="z2" w:id="1"/>
    <w:p>
      <w:pPr>
        <w:spacing w:after="0"/>
        <w:ind w:left="0"/>
        <w:jc w:val="both"/>
      </w:pPr>
      <w:r>
        <w:rPr>
          <w:rFonts w:ascii="Times New Roman"/>
          <w:b w:val="false"/>
          <w:i w:val="false"/>
          <w:color w:val="000000"/>
          <w:sz w:val="28"/>
        </w:rPr>
        <w:t>
      1. Утвердить регламент собрания местного сообщества села Ольгинка, сельских округов Павлодарского района (далее – Регламент)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социальной сферы, законности, правопорядка, местного государственного управления и самоуправления.</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апреля 2023 года</w:t>
            </w:r>
            <w:r>
              <w:br/>
            </w:r>
            <w:r>
              <w:rPr>
                <w:rFonts w:ascii="Times New Roman"/>
                <w:b w:val="false"/>
                <w:i w:val="false"/>
                <w:color w:val="000000"/>
                <w:sz w:val="20"/>
              </w:rPr>
              <w:t>№ 2/16</w:t>
            </w:r>
          </w:p>
        </w:tc>
      </w:tr>
    </w:tbl>
    <w:p>
      <w:pPr>
        <w:spacing w:after="0"/>
        <w:ind w:left="0"/>
        <w:jc w:val="left"/>
      </w:pPr>
      <w:r>
        <w:rPr>
          <w:rFonts w:ascii="Times New Roman"/>
          <w:b/>
          <w:i w:val="false"/>
          <w:color w:val="000000"/>
        </w:rPr>
        <w:t xml:space="preserve"> Регламент собрания местного сообщества села Ольгинка, сельских округов Павлодарского района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села Ольгинка, сельских округов Павлодарского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села,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села Ольгинка, сельского округа Павлодарского района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села Ольгинка, сельского округа Павлодарского района, делегированных сходом местного сообщества (далее – члены собрания) определяется в зависимости от общей численности населения села Ольгинка, сельского округа Павлодарского района: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села Ольгинка, сельского округа Павлодарского района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Ольгинка,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Ольгинка,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Ольгинка, сельского округа по управлению коммунальной собственностью села Ольгинка,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Ольгинка,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Ольгинка,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Ольгинка,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акима села Ольгинка, сельского округа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Ольгинка, сельского округа;</w:t>
      </w:r>
    </w:p>
    <w:p>
      <w:pPr>
        <w:spacing w:after="0"/>
        <w:ind w:left="0"/>
        <w:jc w:val="both"/>
      </w:pPr>
      <w:r>
        <w:rPr>
          <w:rFonts w:ascii="Times New Roman"/>
          <w:b w:val="false"/>
          <w:i w:val="false"/>
          <w:color w:val="000000"/>
          <w:sz w:val="28"/>
        </w:rPr>
        <w:t xml:space="preserve">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 </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акимом села Ольгинка,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села Ольгинка,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села Ольгинка,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села Ольгинка,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села Ольгинка, сельского округа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села Ольгинка,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Ольгинка,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Ольгинка,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Ольгинка, сельского округа подписывается председателем и секретарем собрания и в течение пяти рабочих дней передается на рассмотрение в маслихат Павлодарского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села Ольгинка,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села Ольгинка,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3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Ольгинка,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села Ольгинка, сельского округа, в течение двух рабочих дней, направляет в адрес вышестоящего акима и маслихата Павлодарского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Павлодарского района вопросов, вызвавших несогласие между акимом села Ольгинка,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Ольгинка,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Ольгинка,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Павлодарского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Павлодарского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