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1f32" w14:textId="d011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Тереңкөл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28 декабря 2023 года № 1/13.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Байконысского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Берегового сельского округа на 2024-2026 годы согласно приложениям 4, 5 и 6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Жаңабет на 2024-2026 годы согласно приложениям 7, 8 и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Алтай на 2024-2026 годы согласно приложениям 10, 11 и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Әулиеағаш на 2024-2026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Жанакурлысского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Ивановского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Калиновского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Октябрьского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14 479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46 288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Песчанского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121 003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Теренкольского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374 050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Томарлы на 2024-2026 годы согласно приложениям 34, 35 и 36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 на 2024 год объемы субвенций, передаваемых из районного бюджета в бюджеты сельских округов в общей сумме 505 601 тысяча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38 404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34 583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Жаңабет 33 378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28 842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32 021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87 983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68 470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33 593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00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целевые текущие трансферты на 2024 год в бюджете сельских округов в следующих размерах: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14 444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13 780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тысяча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31 650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тысяч тенге – на обеспечения функционирования автомобильных дорог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2026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2026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Тереңкөл Павлодарской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решения маслихата района Тереңкөл Павлодарской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