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63f" w14:textId="eb1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48-14-8.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Агашорынского сельского округа на 2024–2026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Амангельдинского сельского округа на 2024–2026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-1332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Байзаковского сельского округа на 2024–2026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51336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Голубовка на 2024–2026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Иртышск на 2024–2026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354014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Каракудукского сельского округа на 2024–2026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Коскольского сельского округа на 2024–2026 годы согласно приложениям 19, 20 и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36356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Кызылжарского сельского округа на 2024–2026 годы согласно приложениям 22, 23 и 24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Майконыр на 2024 – 2026 годы согласно приложениям 25, 26 и 27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2024–2026 годы согласно приложениям 28, 29 и 30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Северного сельского округа на 2024–2026 годы согласно приложениям 31, 32 и 33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Селетинского сельского округа на 2024–2026 годы согласно приложениям 34, 35 и 36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148058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 и сельских округов Иртышского района на 2024 год объемы субвенций, передаваемых из районного бюджета в общей сумме 360422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14633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25283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29826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84189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31192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26938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28606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13263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28024 тысячи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2024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2024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2024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2024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 (с изменениями)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2024 год 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 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 (с изменениями)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2024 год 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97-27-8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