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c491" w14:textId="116c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 и сельских округов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28 декабря 2023 года № 90/8</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Железинский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регламент собрания местного сообщества сел и сельских округов Железинского района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 декабря 2023 года</w:t>
            </w:r>
            <w:r>
              <w:br/>
            </w:r>
            <w:r>
              <w:rPr>
                <w:rFonts w:ascii="Times New Roman"/>
                <w:b w:val="false"/>
                <w:i w:val="false"/>
                <w:color w:val="000000"/>
                <w:sz w:val="20"/>
              </w:rPr>
              <w:t>№ 90/8</w:t>
            </w:r>
          </w:p>
        </w:tc>
      </w:tr>
    </w:tbl>
    <w:p>
      <w:pPr>
        <w:spacing w:after="0"/>
        <w:ind w:left="0"/>
        <w:jc w:val="left"/>
      </w:pPr>
      <w:r>
        <w:rPr>
          <w:rFonts w:ascii="Times New Roman"/>
          <w:b/>
          <w:i w:val="false"/>
          <w:color w:val="000000"/>
        </w:rPr>
        <w:t xml:space="preserve"> Регламент собрания местного сообщества сел и сельских округов Железинскогорайона</w:t>
      </w:r>
    </w:p>
    <w:bookmarkStart w:name="z5" w:id="3"/>
    <w:p>
      <w:pPr>
        <w:spacing w:after="0"/>
        <w:ind w:left="0"/>
        <w:jc w:val="left"/>
      </w:pPr>
      <w:r>
        <w:rPr>
          <w:rFonts w:ascii="Times New Roman"/>
          <w:b/>
          <w:i w:val="false"/>
          <w:color w:val="000000"/>
        </w:rPr>
        <w:t xml:space="preserve"> Глава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 исельских округов Железинскогорайона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
    <w:bookmarkStart w:name="z7"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села, района,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8" w:id="6"/>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9" w:id="7"/>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7"/>
    <w:bookmarkStart w:name="z10" w:id="8"/>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
    <w:bookmarkStart w:name="z11"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2"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(далее – село,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3" w:id="11"/>
    <w:p>
      <w:pPr>
        <w:spacing w:after="0"/>
        <w:ind w:left="0"/>
        <w:jc w:val="both"/>
      </w:pPr>
      <w:r>
        <w:rPr>
          <w:rFonts w:ascii="Times New Roman"/>
          <w:b w:val="false"/>
          <w:i w:val="false"/>
          <w:color w:val="000000"/>
          <w:sz w:val="28"/>
        </w:rPr>
        <w:t>
      5. Собрание созывается и проводитсяакимом села,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2"/>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3"/>
    <w:p>
      <w:pPr>
        <w:spacing w:after="0"/>
        <w:ind w:left="0"/>
        <w:jc w:val="both"/>
      </w:pPr>
      <w:r>
        <w:rPr>
          <w:rFonts w:ascii="Times New Roman"/>
          <w:b w:val="false"/>
          <w:i w:val="false"/>
          <w:color w:val="000000"/>
          <w:sz w:val="28"/>
        </w:rPr>
        <w:t>
      7. Перед началом созыва собрания аппаратом акима села,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5"/>
    <w:p>
      <w:pPr>
        <w:spacing w:after="0"/>
        <w:ind w:left="0"/>
        <w:jc w:val="both"/>
      </w:pPr>
      <w:r>
        <w:rPr>
          <w:rFonts w:ascii="Times New Roman"/>
          <w:b w:val="false"/>
          <w:i w:val="false"/>
          <w:color w:val="000000"/>
          <w:sz w:val="28"/>
        </w:rPr>
        <w:t>
      9. Повестка дня собрания формируется аппаратом акимасела,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w:t>
      </w:r>
    </w:p>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Start w:name="z18" w:id="16"/>
    <w:p>
      <w:pPr>
        <w:spacing w:after="0"/>
        <w:ind w:left="0"/>
        <w:jc w:val="both"/>
      </w:pPr>
      <w:r>
        <w:rPr>
          <w:rFonts w:ascii="Times New Roman"/>
          <w:b w:val="false"/>
          <w:i w:val="false"/>
          <w:color w:val="000000"/>
          <w:sz w:val="28"/>
        </w:rPr>
        <w:t>
      10.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1" w:id="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Start w:name="z22" w:id="20"/>
    <w:p>
      <w:pPr>
        <w:spacing w:after="0"/>
        <w:ind w:left="0"/>
        <w:jc w:val="both"/>
      </w:pPr>
      <w:r>
        <w:rPr>
          <w:rFonts w:ascii="Times New Roman"/>
          <w:b w:val="false"/>
          <w:i w:val="false"/>
          <w:color w:val="000000"/>
          <w:sz w:val="28"/>
        </w:rPr>
        <w:t>
      13. Решения, принятые собранием, рассматриваются акимомсела, сельского округа и доводятся аппаратом акима села, сельского округа до членов собрания в срок не более пяти рабочих дней.</w:t>
      </w:r>
    </w:p>
    <w:bookmarkEnd w:id="20"/>
    <w:bookmarkStart w:name="z23" w:id="2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вышестоящимакимом.</w:t>
      </w:r>
    </w:p>
    <w:p>
      <w:pPr>
        <w:spacing w:after="0"/>
        <w:ind w:left="0"/>
        <w:jc w:val="both"/>
      </w:pPr>
      <w:r>
        <w:rPr>
          <w:rFonts w:ascii="Times New Roman"/>
          <w:b w:val="false"/>
          <w:i w:val="false"/>
          <w:color w:val="000000"/>
          <w:sz w:val="28"/>
        </w:rPr>
        <w:t>
      Аким села,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4" w:id="2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сельского округа.</w:t>
      </w:r>
    </w:p>
    <w:bookmarkEnd w:id="22"/>
    <w:bookmarkStart w:name="z25" w:id="2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End w:id="23"/>
    <w:bookmarkStart w:name="z2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7" w:id="2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5"/>
    <w:bookmarkStart w:name="z28" w:id="2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