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82d2" w14:textId="28a8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21 декабря 2022 года № 212/7 "О Железинском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28 апреля 2023 года № 14/8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"О Железинском районном бюджете на 2023-2025 годы" от 21 декабря 2022 года № 212/7 (зарегистрировано в Реестре государственной регистрации нормативных правовых актов под № 175767)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Железинский районный бюджет на 2023-2025 годы согласно приложениям 1, 2,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4841819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1548454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129851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3143954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5148005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27655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33700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33700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- 367541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367541 тысяча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2023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119720 тысяч тенге – на реализацию мероприятий по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39709 тысяч тенге – на проведение среднего ремонта и содержания дорог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64169 тысяч тенге – на проведение мероприятий по благоустройству и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1915 тысяч тенге –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4210 тысяч тенге – на проведение мероприятий по освещению населенных пунктов.";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Железинского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Железинского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212/7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на доли участия в юридических лицах, находящиеся в государственой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Железинского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Железинского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212/7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на доли участия в юридических лицах, находящиеся в государственой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Железинского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212/7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на доли участия в юридических лицах, находящиеся в государственой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