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8144" w14:textId="1488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2022 года № 166/23 "О Баянаульском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мая 2023 года № 36/4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2022 года № 166/23 "О Баянаульском районном бюджете на 2023-2025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2023-2025годы согласно приложении 1,2,3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–8833982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2919706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5822401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9466398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69362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- 701778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701778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