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8cfb" w14:textId="12f8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Актогайского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декабря 2023 года № 96/12. Утратило силу решением Актогайского районного маслихата Павлодарской области от 21 октября 2025 года № 223/38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Павлодарской области от 21.10.2025 № 223/38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Актогайского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Актогайского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96/12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Актогайского районного маслихата"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ГУ "Аппарат Актогайского районного маслихата".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государственных органов утверждается первым руководителем государственного органа с учетом специфики деятельности государственного органа.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 используемые в настоящей Методике: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оцениваемое лицо – руководитель структурного подразделения/государственного органа или служащий корпуса "Б";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Оценка осуществляется на основании результатов достижения КЦИ, методами ранжирования и 360 в зависимости от категории должности оцениваемого лица.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руководителем организационного отдела (далее – руководитель организационного отдела), на которого возложено исполнение обязанностей службы управления персоналом (кадровой службой),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организационного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организационного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 Административного 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руководитель организационного отдела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руководитель организационного отдела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организационного отдела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Результаты оценки могут быть известны только оцениваемому лицу, оценивающему лицу, руководителю организационного отдела (кадровой службы) и участникам калибровочных сессий.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деятельности руководителя структурного подразделения/государственного органа осуществляется на основе оценки достижения КЦИ.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руководителем организационного отдела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настоящей Методике.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руководителем организационного отдела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организационного отдела,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руководителем организационного отдела.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настоящей Методике. 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дисциплина. 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Методике, служащие корпуса "Б"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настоящей Методике. 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организационного отдела,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Руководитель организационного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 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организационного отдела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организационного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 Вышестоящий руководитель ___________________________ (фамилия, инициалы) дата _______________________ подпись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_______________________________________________________________________________________ Должность служащего: _________________________________________________________________________________________________________________________ Наименование структурного подразделения служащего: 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 _________________________________________________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КЦИ в процентах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Итоговая оценка: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__________________________________ (фамилия, инициалы) дата __________________________________ подпись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_____________________________________ (фамилия, инициалы) дата _________________________________ 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определения допустимой оценки в зависимости от процента реализации ключевого целевого индикатора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