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1bce" w14:textId="2961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административно-территориальных единиц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Павлодарской области от 28 декабря 2023 года № 4 и решение Павлодарского областного маслихата от 28 декабря 2023 года № 105/8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со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населения соответствующей территории и на основании заключения областной ономастической комиссии от 23 ноября 2023 года,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административно-территориальные единицы Павлодарской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"Ленинский" в поселок "Атамекен" города Павлодар;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"Озерновский" сельский округ в сельский округ "Майлы" и село "Озерное" в село "Майлы" Железинского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"Бобровский" сельский округ в сельский округ "Жаңабет";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"Федоровский" сельский округ в сельский округ "Томарлы" и село "Федоровка" в село "Томарлы";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"Верненский" сельский округ в сельский округ "Алтай" и село "Львовка" в село "Алтай";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"Воскресенский" сельский округ в сельский округ "Әулиеағаш" и село "Воскресенка" в село "Әулиеағаш";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"Березовка" в село "Аққайың" и село "Трофимовка" в село "Қоржынкөл" района Тереңкөл.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совместное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