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2174" w14:textId="6292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октября 2023 года № 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положенности форменной одежды и специального обмундирования высшего начальствующего состава"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1. Парадная форменная одежда*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Летняя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открытый двубортный и брюки навыпуск темно-синего цвета с лампасами крапового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хромовые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2. Парадно-выходная форменная одежда*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Летняя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светло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открытый двубортный светло серого цвета и брюки навыпуск темно-синего цвета с лампасами крапового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лакированные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Зимняя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воротником из каракуля серого цвета и погонами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3. Повседневная форменная одежда*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Летняя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открытый однобортный и брюки навыпуск темно-синего цвета с лампасами крапового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голубого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голубого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хромовые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 рукавом на молнии и темно-синего цвета с лампасами крапового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коротким рукавом на молнии и темно-синего цвета с лампасами крапового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темно-синего цвета с погонами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Зимняя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из каракуля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демисезонная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со съемной меховой опушкой на капюшоне и внутренней курткой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темно-синего цвета с погонами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утепленный кожаный черного цвета с воротником из каракуля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кожаный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4. Специальная форменная одежда*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темно-синего цвета или берет темно-оранжевый; куртка с длинным рукавом на молнии и брюки темно-синего цвета; рубашка с коротким рукавом на пуговицах и брюки темно-синего цвета; футболка белого цвета или тельняшка с чередующимися бело-оранжевыми полосами; ботинки кожаные с высокими берцами черного цвета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Шапка-ушанка, утепленная из натурального каракуля серого цвета; бейсболка демисезонная темно-синего цвета; куртка, утепленная со съемной меховой опушкой на капюшоне и внутренней курткой с утепленными брюками темно-синего цвета; свитер без выреза темно-синего цвета; ботинки кожаные зимние с высокими берцами утепленные черного цвета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5. Полевая форменная одежда*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Летняя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накладными карманами и брюки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накладными карманами и брюки камуфлированного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камуфлированного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Зимняя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из каракуля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с накладными карманами со съемным капюшоном и утепленные брюки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 шапка вязанная темно-синего цвета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утепленная с накладными карманами со съемным капюшоном и утепленные брюки камуфлированного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 шапка вязанная темно-синего цвета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зимние с высокими берцами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6. Аксессуары*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высшего и старшего офицерского состава с двумя наконечниками, для среднего офицерского состава с одним наконечником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парадный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(кожаные)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7. Снаряжение.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Костюм-дождевик с сумкой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8. Белье.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бело–оранжевыми полосками с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бело–оранжевыми полосками без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рисунки и описание форменной одежды и знаков различия высшего начальствующего состава приведены в приложении к настоящим Нормам;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носки зимнего обмундирования в Акмолинской, Актюбинской, Атырауской, Восточно-Казахстанской, Западно-Казахстанской, Карагандинской, Костанайской, Павлодарской, Северо-Казахстанской областях и городе Астана сокращаются в два раза, а в Алматинской, Жамбылской, Кызылординской, Мангистауской, Туркестанской областях и городах Алматы и Шымкент в два раза сокращается срок носки летнего обмундирования;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форменная одежда и специальное обмундирование выдаются укомплектованные всей необходимой фурнитурой по цвету в соответствии со специальными званиями;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разрешается выдавать вместо одних предметов другие из числа предметов, предусмотренных нормами положенности, в пределах их стоимости;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вместо ботинок, хромовых утепленных разрешается выдавать ботинки кожаные с высокими берцами;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разрешается вместо парадно-выходной форменной одежды выдавать повседневную;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форменная одежда используется при проведении аварийно-спасательных и неотложных работ, в повседневной деятельности и при участии на занятиях, сборах и учениях. При специальной форменной одежде допускается ношение брюк навыпуск;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присвоении очередных специальных званий ранее выданные предметы вещевого имущества засчитываются на плановое обеспечение (на оставшийся срок носки) с выдачей к мундиру, курткам, свитеру и рубашкам по одной паре погон со знаками различия в соответствии с присвоенным специальным званием.";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"Нормы положенности форменной одежды и специального обмундирования старшего и среднего начальствующего состава":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 рукавом на молнии и брюки темно-синего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"Нормы положенности форменной одежды и специального обмундирования старшего и среднего начальствующего состава женщин":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 рукавом на молнии и брюки (юбка) темно-синего цвета (офисная форма)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"Нормы положенности форменной одежды и специального обмундирования курсантов организаций образования Министерства по чрезвычайным ситуациям Республики Казахстан":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38, 39 и 40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комплекте: фляжка металлическая с чехлом; котелок металлический; спальный мешок; фонарь налобный с комплектом аккумуляторов; теплоизоляционный каримат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Водонепроницаемый костюм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инвентарное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инвентарное имущество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"Нормы положенности форменной одежды и специального обмундирования курсантов организаций образования Министерства по чрезвычайным ситуациям Республики Казахстан":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сроки носки исчисляются согласно таблице, но не более срока обучения. По окончанию обучения вещевое имущество и форменное обмундирование подлежат списанию.";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7-1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7-1. Нормы положенности форменной одежды и специального обмундирования курсантов-девушек организаций образования Министерства по чрезвычайным ситуациям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1. Парадно-выходная форменная одежда*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Летняя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открытый однобортный и юбка (брюки) темно-синего цвета с кантом крапового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лакированные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2. Повседневная форменная одежда*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Летняя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открытый однобортный и юбка (брюки) темно-синего цвета с кантом крапового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 1 китель, 1 юбка и 1 брюки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голубого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голубого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Зимняя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цигейковая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с накладными карманами и съемным капюшоном темно-синего цвета(в комплекте шапка вязанная темно-синего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3. Спортивная форменная одежда*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Костюм тренировочный спортивный**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4 Специальная форменная одежда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темно-синего цвета или берет темно-оранжевый; куртка с длинным рукавом на молнии и юбка (брюки) темно-синего цвета; рубашка с коротким рукавом на пуговицах и юбка (брюки) темно-синего цвета; футболка темно-синего цвета или тельняшка с чередующимися бело-оранжевыми полосами; ботинки кожаные с высокими берцами черного цвета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ткани утепленная темно-синего цвета; куртка, утепленная с накладными карманами со съемным капюшоном и брюки, утепленные темно-синего цвета; свитер без выреза темно-синего цвета; ботинки кожаные зимние с высокими берцами утепленные черного цвета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5. Аксессуары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парадный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6. Снаряжение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комплекте: фляжка металлическая с чехлом; котелок металлический; спальный мешок; фонарь налобный с комплектом аккумуляторов; теплоизоляционный каримат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Костюм-дождевик с сумкой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 сержантская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7. Белье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Гамаж утепленный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теплое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 теплые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Полотенце ножное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*рисунки и описание форменной одежды и знаков различия приведены в приложении к настоящим Нормам;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носки зимнего обмундирования в Акмолинской, Актюбинской, Атырауской, Восточно-Казахстанской, Западно-Казахстанской, Карагандинской, Костанайской, Павлодарской, Северо-Казахстанской областях и городе Астана сокращаются в два раза, а в Алматинской, Жамбылской, Кызылординской, Мангистауской, Туркестанской областях и городах Алматы и Шымкент в два раза сокращается срок носки летнего обмундирования;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форменная одежда и специальное обмундирование выдаются укомплектованные всей необходимой фурнитурой по цвету в соответствии со специальными званиями;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разрешается выдавать вместо одних предметов другие из числа предметов, предусмотренных нормами положенности, в пределах их стоимости;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вместо ботинок, хромовых утепленных разрешается выдавать ботинки кожаные с высокими берцами;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разрешается вместо парадно-выходной форменной одежды выдавать повседневную;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форменная одежда используется при проведении аварийно-спасательных и неотложных работ, в повседневной деятельности и при участии на занятиях, сборах и учениях. При специальной форменной одежде допускается ношение белой футболки и брюк навыпуск;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присвоении очередных специальных званий ранее выданные предметы вещевого имущества засчитываются на плановое обеспечение (на оставшийся срок носки) с выдачей к мундиру, курткам, свитеру и рубашкам по одной паре погон со знаками различия в соответствии с присвоенным специальным званием;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носки исчисляются согласно таблице, но не более срока обучения. По окончанию обучения вещевое имущество и форменное обмундирование подлежат списанию.";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"Нормы положенности инвентарного и специального имущества курсантов организаций образования Министерства по чрезвычайным ситуациям Республики Казахстан":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>. "Нормы положенности инвентарного и специального имущества курсантов организаций образования Министерства по чрезвычайным ситуациям Республики Казахстан":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. "Форменная одежда высшего начальствующего состава":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Парадная форменная одежда высшего начальствующего состава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5753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парадной форменной одежды высшего начальствующего состава (рис. 1):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летняя: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темно-синего цвета, шитье золотистого цвета;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открытый двубортный и брюки навыпуск темно-синего цвета с лампасами крапового цвета на воротнике и рукавах мундира – шитье золотистого цвета;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с длинным рукавом белого цвета;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хромовые черного цвета;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темно-синего цвета;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парадный золотистого цвета;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золотистого цвета;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белого цвета.";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1-1. следующего содержания: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1-1. Парадно-выходная форменная одежда высшего начальствующего состава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2451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1.1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Перечень парадно-выходной форменной одежды высшего начальствующего состава (рис. 1):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летняя: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светло-серого цвета, шитье золотистого цвета;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открытый двубортный и брюки навыпуск светло-серого цвета с лампасами крапового цвета на воротнике и рукавах мундира – шитье золотистого цвета;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с длинным рукавом белого цвета;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хромовые черного цвета;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темно-синего цвета;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парадный золотистого цвета;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белого цвета.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особых случаях разрешено ношение специальной форменной одежды в тельняшке с чередующимися бело-оранжевыми полосами при берете крапового цвета;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зимний период повседневная зимняя куртка, утепленная со съемной меховой опушкой на капюшоне, переоборудуется в парадно-выходную куртку путем смены вставных погонов и сменных нарукавных и нагрудных знаков, носится с кашне белого цвета;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летней парадно-выходной форменной одежде в холодную погоду и при зимней парадно-выходной форменной одежде в теплую погоду разрешено ношение внутренней куртки темно-синего цвета и кашне белого цвета, вместо шапки ушанка из каракуля серого цвета бейсболка демисезонная темно-синего цвета.";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куртка с накладными карманами и брюки камуфлированного цвета высшего начальствующего состава должны изготавливаться в соответствии с требованиями стандарта СТ РК 1140-2015;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Куртка, утепленная с накладными карманами со съемным капюшоном и утепленные брюки высшего начальствующего состава камуфлированного цвета должны изготавливаться в соответствии с требованиями стандарта СТ РК 1250-2015.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ушанка из каракуля серого цвета высшего начальствующего состава должна изготавливаться в соответствии СТ РК 2757-2015, состоит из донышка (головки), изготовленной из шести деталей клинообразной формы, лакированного козырька и назатыльника.";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. "Знаки различия":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Нарукавные и нагрудные знаки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401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для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противопожарной службы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41700" cy="350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для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127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 xml:space="preserve">. "Описание форменной одежды и знаков различия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службы":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23-1, 23-2 и 23-3 следующего содержания: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Описание мундира парадного, открытого двубортного и брюк навыпуск темно-синего цвета с лампасами крапового цвета: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мундир, открытый двубортный и брюки навыпуск темно-синего цвета с лампасами крапового цвета.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мужской двубортный, темно-синего цвета, полуприлегающего силуэта с центральной бортовой застежкой на три форменные пуговицы, второй ряд пуговиц - отделочные. Полочки с отрезными бочками и двумя боковыми прорезными карманами в рамку с фигурными клапанами. Спинка со средним швом, переходящим в шлицу. Рукава втачные, двухшовные с обшлагами. По верхнему краю обшлага втачивается кант крапового цвета. На левом и правом рукавах настрочные нарукавные знаки. Воротник втачной, отложной с лацканами. На воротнике и рукавах мундира – шитье золотистого цвета;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темно-синего цвета с лампасами крапового цвета. Передние половинки с боковыми карманами. Задняя правая половинка с прорезным карманом в рамку с клапаном. Гульфик застегивается на застежку-молнию. Пояс притачной, застегивается на петлю с пуговицей и металлический крючок.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Описание мундира парадно-выходного, открытого двубортного светло серого цвета и брюк навыпуск темно -синего цвета с лампасами крапового цвета: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мундир, открытый двубортный и брюки навыпуск темно-синего цвета с лампасами крапового цвета.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мужской двубортный, светло-серого цвета, полуприлегающего силуэта с центральной бортовой застежкой на три форменные пуговицы, второй ряд пуговиц - отделочные. Полочки с отрезными бочками и двумя боковыми прорезными карманами в рамку с фигурными клапанами. Спинка со средним швом, переходящим в шлицу. Рукава втачные, двухшовные с обшлагами. По верхнему краю обшлага втачивается кант крапового цвета. На левом и правом рукавах настрочные нарукавные знаки. Воротник втачной, отложной с лацканами. На воротнике и рукавах мундира – шитье золотистого цвета;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темно-синего цвета с лампасами крапового цвета. Передние половинки с боковыми карманами. Задняя правая половинка с прорезным карманом в рамку с клапаном. Гульфик застегивается на застежку-молнию. Пояс притачной, застегивается на петлю с пуговицей и металлический крючок.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Описание кителя, открытого однобортного и брюк навыпуск темно -синего цвета с кантом крапового цвета: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китель открытый однобортный и брюки навыпуск темно-синего цвета с кантом крапового цвета. Китель мужской темно-синего цвета, однобортный, полуприлегающего силуэта с центральной застежкой по борту на четыре форменные пуговицы. Полочки с отрезными бочками и двумя боковыми прорезными карманами в рамку с фигурными клапанами. Спинка со средним швом, переходящим в шлицу. Рукава втачные, двухшовные с обшлагами. По верхнему краю обшлага втачивается кант крапового цвета. На левом и правом рукавах настрочные нарукавные знаки (краповый вокруг рукава и от поперечного канта до края рукава продольный кант крапового цвета). Воротник втачной, отложной с лацканами.";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Куртка с длинным рукавом на молнии и брюки темно-синего цвета (для высшего начальствующего состава с лампасами крапового цвета):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прилегающего силуэта с центральной застежкой на застежку-молнию с подкройными обтачками.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Полочки с кокетками и рельефными швами от кокеток. В рельефных швах обработаны боковые карманы с листочкой (для высшего офицерского состава – вход в карман застегивается на застежку-молнию). На кокетках над швами соединения с полочками настрочены застежки текстильные для крепления нагрудных знаков (флаг, классность).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Спинка с кокеткой с двумя рельефными швами от кокетки.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Рукава втачные, двухшовные, с притачными манжетами, застегивающимися на две пуговицы. По швам притачивания манжет заложены защиты в сторону локтевого шва. В нижней части локтевых швов – пуфта.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швы втачивания рукавов в плечевой области втачаны вшивные погоны, пристегивающиеся к полочкам на одну пуговицу и обметанную петлю.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Воротник отложной.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 куртки с притачным поясом, в области боковых швов с вставкой из эластичной тесьмы, для регулирования ширины куртки по низу.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Полочка с подкладом. На подкладе левой полочки обработан накладной карман, застегивающийся на прорезную петлю и пуговицу.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бортам, воротнику, манжетам, локтевым швам рукавов, кокеткам и рельефным швам полочек и спинки, проложены двойные отделочные строчки. По листочкам боковых карманов и поясу отделочные строчки;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классические зауженные с притачным поясом, (для высшего начальствующего состава с лампасами крапового цвета в боковых швах).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Передние половинки брюк с боковыми карманами, обработанными в отрезной части передних половинок и стрелками.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Передние половинки брюк с подкладом ниже линии колена.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Задние половинки брюк с вытачками. На правой задней половинке брюк расположен карман с клапаном с двумя обтачками, застегивающийся на внутреннюю навесную петлю. По боковым швам брюк – двойные отделочные строчки.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поясе брюк расположены шесть шлевок: две – у стрелок передних половинок, две у боковых швов в сторону задних половинок, две на задних половинках от среднего шва. На поясе свыше 50 размера – 8 шлевок.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застегиваются на петлю с пуговицей на поясе и застежку-молнию на гульфике.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 брюк обрабатываются швом в подгибку с настрачиванием тесьмы брючной по линии перегиба.";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48-1 следующего содержания:</w:t>
      </w:r>
    </w:p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Куртка с длинным рукавом на молнии и брюки темно-синего цвета.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прилегающего силуэта с центральной застежкой на застежку-молнию с подкройными обтачками.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Полочки с кокетками и рельефными швами от кокеток. В рельефных швах обработаны боковые карманы с листочкой (для высшего офицерского состава – вход в карман застегивается на застежку-молнию). На кокетках над швами соединения с полочками настрочены застежки текстильные для крепления нагрудных знаков (флаг, классность).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Спинка с кокеткой с двумя рельефными швами от кокетки.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Рукава втачные, двухшовные, с притачными манжетами, застегивающимися на две пуговицы. По швам притачивания манжет заложены защиты в сторону локтевого шва. В нижней части локтевых швов – пуфта.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швы втачивания рукавов в плечевой области втачаны вшивные погоны, пристегивающиеся к полочкам на одну пуговицу и обметанную петлю.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Воротник отложной.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 куртки с притачным поясом, в области боковых швов с вставкой из эластичной тесьмы, для регулирования ширины куртки по низу.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Полочка с подкладом. На подкладе левой полочки обработан накладной карман, застегивающийся на прорезную петлю и пуговицу.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бортам, воротнику, манжетам, локтевым швам рукавов, кокеткам и рельефным швам полочек и спинки, проложены двойные отделочные строчки. По листочкам боковых карманов и поясу отделочные строчки;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классические зауженные с притачным поясом, (для высшего начальствующего состава с лампасами крапового цвета в боковых швах).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Передние половинки брюк с боковыми карманами, обработанными в отрезной части передних половинок и стрелками.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Передние половинки брюк с подкладом ниже линии колена.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Задние половинки брюк с вытачками. На правой задней половинке брюк расположен карман с клапаном с двумя обтачками, застегивающийся на внутреннюю навесную петлю. По боковым швам брюк – двойные отделочные строчки.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поясе брюк расположены шесть шлевок: две – у стрелок передних половинок, две у боковых швов в сторону задних половинок, две на задних половинках от среднего шва.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застегиваются на петлю с пуговицей на поясе и застежку-молнию на гульфике.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 брюк обрабатываются швом в подгибку с настрачиванием тесьмы брючной по линии перегиба;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юбка прямого покроя с подкладом, притачным поясом. Передняя половинка с вертикальным рельефным швом от левой таллиевой вытачки до линии низа. Задняя половинка с вытачками и средним швом, заканчивающимся отлетной шлицей. В верхней части среднего шва обрабатывается застежка-молния. Пояс притачной, застегивается на одну обметную петлю и пуговицу.".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государственных закупок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4" w:id="14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