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c9de" w14:textId="da1c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21 апреля 2023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Федоровского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Федоровского района Костанайской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служащего корпуса "Б" за отчетные кварталы календарного года в информационной системе.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организационного отдела аппарата районного маслихата (далее – главный специалист),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 в течение пяти рабочих дней со дня получения результатов оценки.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организационном отделе районного маслихата в течение трех лет со дня завершения оценки, а также в информационной системе.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служащего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лицо, на которое возложено исполнение обязанностей службы управления персоналом (кадровой службы).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