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d634" w14:textId="9b2d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апреля 2023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106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Заместителя Премьер-Министра - Министра национальной экономики РК от 03.12.2025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национальной экономики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предназначена для оценки деятельности административных государственных служащих корпуса "Б" Министерства национальной экономики Республики Казахстан (далее – Министерство), в том числе ведомств и территориальных подразделений.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ведомства, директор департамента), C-O-1;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ведомства – Комитет по регулированию естественных монополий и Комитет специальных программ Министерства национальной экономики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Министерства, ведомств и территориальных подразделений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Министра лица, находящиеся в его прямом подчинении, могут быть оценены руководителем аппарата Министерства.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Министерства, ведомств и территориальных подразделений до окончания оцениваемого периода, проводится без их участия в установленные пунктом 4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Административным процедурно-процессуальным кодексом Республики Казахстан порядком.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Министерство раскрывает данную информацию в соответствии с Законом Республики Казахстан "О доступе к информации".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заинтересованных лиц и сторон.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административных государственных служащих корпуса "Б"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Министерства, его ведомств и территориальных подразделений категорий С-1 (заместитель председателя ведомства Министерства, директор департамента), C-O-1, осуществляется непосредственным руководителем, а также оценка административных государственных служащих корпуса "Б", занимающих руководящие должности, осуществляется руководителем структурного подразделения/Министерства/ведомств по форме оценочного листа лица, занимающего руководящую должность,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Министерства, его ведомств и территориальных подразделений категории С-1 (за исключением заместителя председателя ведомства Министерства, директора департамента) осуществляется непосредственным руководителем, а также оценка иных административных государственных служащих корпуса "Б" осуществляется руководителем структурного подразделения/ Министерства/ведомств по форме оценочного листа лица, занимающего не руководящую должность,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калибровочных сессий и предоставление обратной связи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при несогласии с оценкой аргументирует членам калибровочной сессии свое несогласие в письменной или устной форме.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при необходимости поддерживают оценку оценивающего лица либо приводят аргументы для корректировки оценки.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