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3bce" w14:textId="9db3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Узункольского района от 13 марта 2018 года № 55 "Об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августа 2023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"Об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района" от 13 марта 2018 года № 55 (зарегистрировано в Реестре государственной регистрации нормативных правовых актов под № 7632)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Узункольского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района" в установленном законодательством Республике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вторая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акима Узункольского района Костанайской области" и исполнительных органов Узункольского района, действует до 31 августа 2023 года.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Узункольского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Узункольского района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Узункольского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местных исполнительных органов Узункольского района.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по управлению персоналом (кадровой службой) (далее – кадровая служба), в том числе посредством информационной системы.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кадровой службы обеспечивает: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кадровой службы и участникам калибровочных сессий.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кадровой службой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кадровая служба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кадровая служба,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кадровой службой.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кадровая служба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кадровой службой.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кадровой службой, для каждого оцениваемого лица.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Кадровая служба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организовывает деятельность калибровочной сессии.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171"/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кадровой службы. Секретарь Комиссии не принимает участие в голосовании.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Кадровая служба предоставляет на заседание Комиссии следующие документы: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