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45de" w14:textId="5fd4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Сарыколь Сарыкольского района Костанайской области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29 декабря 2023 года № 125.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Сарыколь Сарыкольского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607 444,9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88 169,9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4 889,0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514 386,0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656 025,5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- 48 580,6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48 580,6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48 580,6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Сарыкольского района Костанайской области от 13.12.2024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поселка Сарыколь на 2024 год предусмотрен объем субвенций, передаваемых из районного бюджета в сумме 112 303,0 тысячи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поселка Сарыколь на 2024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2024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Сарыкольского района Костанайской области от 13.12.2024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607 444,9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656 025,5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164 035,9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2025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Сарыколь Сарыкольского района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74 097,0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38 824,0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197 503,0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87 364,0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21 204,0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41 896,0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