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45de" w14:textId="5fd4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Сарыколь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Сарыколь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607 444,9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88 169,9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4 889,0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514 386,0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656 025,5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- 48 580,6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48 580,6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48 580,6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2024 год предусмотрен объем субвенций, передаваемых из районного бюджета в сумме 112 303,0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2024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