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53c" w14:textId="6ad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районном бюджете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2023-2025 годы" от 27 декабря 2022 года № 184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доходы–2 949 949,1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607 926,0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поступлениям–11 533,0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–7 873,0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2 322 617,1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2 883 696,9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–17 323,0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126 467,9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-77538,7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77538,7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31 050,0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13 727,0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60 215,7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финанси-руемыми из государственного бюджета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горо-дов районного(областного) значения,поселков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транспорта,автомобильных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