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03d" w14:textId="810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4 декабря 2023 года № 343-п. Утратил силу приказом Министра экологии и природных ресурсов Республики Казахстан от 29 апреля 2025 года № 112-П.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112-П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экологии, геологии и природных ресурсов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специальных транспортных средств Министерства экологии и природных ресурсов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натуральные нормы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натуральные нормы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натуральные нормы специальных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натуральные нормы специальных водных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Шарбиев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Жамаубаев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343-п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городу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Абайской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Улытауской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Жетысуйской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автотранспортное средство - транспортное средство на базе легкового автомобиля, предназначенное для осуществления государственного контроля в области охраны окружающей среды и использования природных ресурсов;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проверках;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343-п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водных транспортных средств государственных учреждений, находящихся в ведении Комитета экологического регулирования и контроля Министерства экологии и природных ресурсов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автотранспортное средство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контроля в области охраны окружающей среды и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органы, находящиеся в ведении Комитета экологического регулирования и контроля,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экологии по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специальное водное транспортное средство - судно, используемое для осуществления контрольных и надзорных функций на внутренних водных путях и иных водоемах.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343-п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инспекции, находящиеся в ведении Комитета лесного хозяйства и животного мира,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осуществления контроля за животным и растительным миром, особо охраняемыми природными территориями, борьбы с браконьерством;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4500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4500 кубических сантиметров.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343-п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рыбных ресурсов на водоемах республики, выполнение государственных контрольных функций за производством 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рыбных ресурсов и других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ведением рыбного хозяйства; проведение научных исследований в области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находящиеся в ведении Комитета рыбного хозяйства,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охраны рыбных ресурсов на водоемах республики, выполнение государственных контрольных функций за производством и использованием рыбных ресурсов и других водных животных, ведения рыбного хозяйства, проведения научных исследований в области рыбного хозяйства;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4000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4000 кубических сантиметров.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343-п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водных транспортных средств государственных учреждений, находящихся в ведении Комитета рыбного хозяйства Министерства экологии и природных ресурсов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рыбных ресурсов на водоемах республики, выполнение государственных контрольных функций за производством и использованием рыбных ресурсов и других водных животных, ведения рыбного хозяйства; проведение научных исследований в области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Межобластные бассейновые инспекции, находящиеся в ведении Комитета рыбного хозяйства,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специальное водный транспорт – судно, в том числе маломерное судно, используемое для осуществления контрольных функции за производством и использованием рыбных ресурсов и других водных животных, ведения рыбного хозяйства.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