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3a25" w14:textId="4613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22 мая 2023 года № 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Наурзумского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