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03d" w14:textId="673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Мендыкаринского района на 2024 - 2026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декабря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- 908 752,4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- 85 182,6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- 5 799,7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- 1 336,7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- 816 433,4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- 914 072,2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2024 год в сумме 61 130,0 тысяч тенге и целевые текущие трансферты в сумме 755 303,4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Тенизовское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- 29 915,8 тысяч тенге, в том числе по: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- 4 847,0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- 25 007,8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- 32 799,8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2 884,0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- 2 884,0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Тенизовское предусмотрен объем субвенций, передаваемых из районного бюджета на 2024 год в сумме 19 997,0 тысяч тенге и целевые текущие трансферты в сумме 5 010,8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Алешинского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- 90 178,8 тысяч тенге, в том числе по: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- 14 157,0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- 7 492,0 тысяч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- 68 429,8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- 99 851,2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9 672,4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- 9 672,4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Алешинского сельского округа предусмотрен объем субвенций, передаваемых из районного бюджета на 2024 год в сумме 14 522,0 тысяч тенге и целевые текущие трансферты в сумме 53 907,8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Буденновского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- 37 692,1 тысяч тенге, в том числе по: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- 5 697,1 тысяч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- 154,9 тысяч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- 39 575,6 тысяч тенге;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1 883,5 тысяч тенге;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- 1 883,5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Буденновского сельского округа предусмотрен объем субвенций, передаваемых из районного бюджета на 2024 год в сумме 18 709,0 тысяч тенге и целевые текущие трансферты в сумме 13 131,1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Введенского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- 24 766,0 тысяч тенге, в том числе по: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- 9 796,4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- 45,6 тысяч тенге;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- 14 870,0 тысяч тенге;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- 29 166,1 тысяч тенге;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4 400,1 тысяч тенге;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- 4 400,1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Введенского сельского округа предусмотрен объем субвенций, передаваемых из районного бюджета на 2024 год в сумме 10 141,0 тысяч тенге и целевые текущие трансферты в сумме 4 729,0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Каракогинского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- 122 583,4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- 3 740,0 тысяч тенге;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- 118 843,4 тысяч тенге;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- 122 987,9 тысяч тенге;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404,5 тысяч тенге;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- 404,5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Каракогинского сельского округа предусмотрен объем субвенций, передаваемых из районного бюджета на 2024 год в сумме 22 858,0 тысяч тенге и целевые текущие трансферты в сумме 95 985,4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Краснопресненского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- 32 139,6 тысяч тенге, в том числе по: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- 5 267,0 тысяч тенге;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- 63,0 тысяч тенге;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- 1 950,0 тысяч тенге;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- 24 859,6 тысяч тенге;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- 41 650,8 тысяч тенге;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9 511,2 тысяч тенге;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- 9 511,2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Краснопресненского сельского округа предусмотрен объем субвенций, передаваемых из районного бюджета на 2024 год в сумме 21 183,0 тысяч тенге и целевые текущие трансферты в сумме 3 676,6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Ломоносовского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- 35 942,5 тысяч тенге, в том числе по: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- 14 429,0 тысяч тенге;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- 420,0 тысяч тенге;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- 21 088,5 тысяч тенге;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- 42 943,7 тысяч тенге;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- 7 001,2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Ломоносовского сельского округа предусмотрен объем субвенций, передаваемых из районного бюджета на 2024 год в сумме 16 109,0 тысяч тенге и целевые текущие трансферты в сумме 4 979,5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Михайловского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- 241 136,8 тысяч тенге, в том числе по: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- 23 249,0 тысяч тенге;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- 848,0 тысяч тенге;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- 596,0 тысяч тенге;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- 216 443,8 тысяч тенге;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- 255 706,2 тысяч тенге;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14 569,4 тысяч тенге;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- 14 569,4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Михайловского сельского округа предусмотрен объем субвенций, передаваемых из районного бюджета на 2024 год в сумме 20 596,0 тысяч тенге и целевые текущие трансферты в сумме 195 847,8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- 354 140,9 тысяч тенге, в том числе по: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- 27 653,4 тысяч тенге;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- 700,0 тысяч тенге;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- 1 538,6 тысяч тенге;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- 324 248,9 тысяч тенге;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- 357 203,7 тысяч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3 062,8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предусмотрен объем субвенций, передаваемых из районного бюджета на 2024 год в сумме 29 264,0 тысяч тенге и целевые текущие трансферты в сумме 294 984,9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Сосновского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- 115 168,2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- 19 168,4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- 4 088,8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- 91 698,2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- 116 256,3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Сосновского сельского округа предусмотрен объем субвенций, передаваемых из районного бюджета на 2024 год в сумме 23 544,0 тысяч тенге и целевые текущие трансферты в сумме 68 154,2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2024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6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2024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9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9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0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0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2025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1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1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Мендыкаринского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2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2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