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2f3f" w14:textId="1842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Мендыкаринского районного маслихата</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31 марта 2023 года № 10</w:t>
      </w:r>
    </w:p>
    <w:p>
      <w:pPr>
        <w:spacing w:after="0"/>
        <w:ind w:left="0"/>
        <w:jc w:val="both"/>
      </w:pPr>
      <w:bookmarkStart w:name="z4" w:id="0"/>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Типового регламента маслихата",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Мендыкаринский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Регламент Мендыкаринского районного маслихата согласно </w:t>
      </w:r>
      <w:r>
        <w:rPr>
          <w:rFonts w:ascii="Times New Roman"/>
          <w:b w:val="false"/>
          <w:i w:val="false"/>
          <w:color w:val="000000"/>
          <w:sz w:val="28"/>
        </w:rPr>
        <w:t>приложения №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Отменить некоторые решения Мендыкаринского районного маслихата согласно </w:t>
      </w:r>
      <w:r>
        <w:rPr>
          <w:rFonts w:ascii="Times New Roman"/>
          <w:b w:val="false"/>
          <w:i w:val="false"/>
          <w:color w:val="000000"/>
          <w:sz w:val="28"/>
        </w:rPr>
        <w:t>приложения №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w:t>
            </w:r>
          </w:p>
        </w:tc>
      </w:tr>
    </w:tbl>
    <w:bookmarkStart w:name="z13" w:id="4"/>
    <w:p>
      <w:pPr>
        <w:spacing w:after="0"/>
        <w:ind w:left="0"/>
        <w:jc w:val="left"/>
      </w:pPr>
      <w:r>
        <w:rPr>
          <w:rFonts w:ascii="Times New Roman"/>
          <w:b/>
          <w:i w:val="false"/>
          <w:color w:val="000000"/>
        </w:rPr>
        <w:t xml:space="preserve"> Регламент Мендыкаринского районного маслихата </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Мендыкаринского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w:t>
      </w:r>
    </w:p>
    <w:bookmarkEnd w:id="7"/>
    <w:bookmarkStart w:name="z17" w:id="8"/>
    <w:p>
      <w:pPr>
        <w:spacing w:after="0"/>
        <w:ind w:left="0"/>
        <w:jc w:val="both"/>
      </w:pPr>
      <w:r>
        <w:rPr>
          <w:rFonts w:ascii="Times New Roman"/>
          <w:b w:val="false"/>
          <w:i w:val="false"/>
          <w:color w:val="000000"/>
          <w:sz w:val="28"/>
        </w:rPr>
        <w:t>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 - трансляции на интернет - ресурсе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 - 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акима Мендыкаринского района.</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 - ресурсе районного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 - ресурсе районного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 - 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Мендыкаринского района.</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Мендыкаринского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4"/>
    <w:bookmarkStart w:name="z64" w:id="55"/>
    <w:p>
      <w:pPr>
        <w:spacing w:after="0"/>
        <w:ind w:left="0"/>
        <w:jc w:val="both"/>
      </w:pPr>
      <w:r>
        <w:rPr>
          <w:rFonts w:ascii="Times New Roman"/>
          <w:b w:val="false"/>
          <w:i w:val="false"/>
          <w:color w:val="000000"/>
          <w:sz w:val="28"/>
        </w:rPr>
        <w:t xml:space="preserve">
      Подготовка проекта решения о районном бюджете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 - 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местного представительного органа, предусматривающие увеличение расходов или сокращение доходов местного бюджета, могут быть внесены на рассмотрение маслихата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Проекты бюджета района, села и сельских округов рассматриваются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местного исполнительного органа и аппаратов акимов села и сельских округов.</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исполнительный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села и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села и сельских округов отдельными решениями районного маслихата.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отчета акима Мендыкаринского района.</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Мендыкаринского района.</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 - экономическом развитии соответствующей административно - территориальной единицы за истекший год, достижении ключевых показателей программ развития района, задачах и основных направлениях дальнейшего развития района, процессе формирования проектов местного бюджета в части определения приоритетов социально - экономического развития района.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и сельского округа.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и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39 - 3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Отчеты ревизионной комиссии по Костанайской области об исполнении бюджета рассматриваются маслихатом ежегодно.</w:t>
      </w:r>
    </w:p>
    <w:bookmarkEnd w:id="104"/>
    <w:bookmarkStart w:name="z114"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5" w:id="106"/>
    <w:p>
      <w:pPr>
        <w:spacing w:after="0"/>
        <w:ind w:left="0"/>
        <w:jc w:val="both"/>
      </w:pPr>
      <w:r>
        <w:rPr>
          <w:rFonts w:ascii="Times New Roman"/>
          <w:b w:val="false"/>
          <w:i w:val="false"/>
          <w:color w:val="000000"/>
          <w:sz w:val="28"/>
        </w:rPr>
        <w:t>
      39. Отчет районного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6"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7"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8"/>
    <w:bookmarkStart w:name="z118"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9"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20"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21"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p>
    <w:bookmarkEnd w:id="112"/>
    <w:bookmarkStart w:name="z122"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3"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4"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5"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6"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7"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8" w:id="119"/>
    <w:p>
      <w:pPr>
        <w:spacing w:after="0"/>
        <w:ind w:left="0"/>
        <w:jc w:val="left"/>
      </w:pPr>
      <w:r>
        <w:rPr>
          <w:rFonts w:ascii="Times New Roman"/>
          <w:b/>
          <w:i w:val="false"/>
          <w:color w:val="000000"/>
        </w:rPr>
        <w:t xml:space="preserve"> Параграф 1. Председатель маслихата</w:t>
      </w:r>
    </w:p>
    <w:bookmarkEnd w:id="119"/>
    <w:bookmarkStart w:name="z129"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30"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1"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2"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3"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4" w:id="125"/>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5"/>
    <w:bookmarkStart w:name="z135" w:id="126"/>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6"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7" w:id="128"/>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8"/>
    <w:bookmarkStart w:name="z138"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9"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0"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1"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2"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3" w:id="134"/>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4"/>
    <w:bookmarkStart w:name="z144"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5"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6"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7"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8"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9"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0"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1"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2"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3"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4"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7"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8"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9"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0"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1"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2"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3"/>
    <w:bookmarkStart w:name="z163" w:id="154"/>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4"/>
    <w:bookmarkStart w:name="z164"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5"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6"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7"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8"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69"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0"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71"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2"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5"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6"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7"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8"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79"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80"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81"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2"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3"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4"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5"/>
    <w:bookmarkStart w:name="z185"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6"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87"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8"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89"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90"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91"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2" w:id="183"/>
    <w:p>
      <w:pPr>
        <w:spacing w:after="0"/>
        <w:ind w:left="0"/>
        <w:jc w:val="left"/>
      </w:pPr>
      <w:r>
        <w:rPr>
          <w:rFonts w:ascii="Times New Roman"/>
          <w:b/>
          <w:i w:val="false"/>
          <w:color w:val="000000"/>
        </w:rPr>
        <w:t xml:space="preserve"> Глава 7. Правила депутатской этики</w:t>
      </w:r>
    </w:p>
    <w:bookmarkEnd w:id="183"/>
    <w:bookmarkStart w:name="z193" w:id="184"/>
    <w:p>
      <w:pPr>
        <w:spacing w:after="0"/>
        <w:ind w:left="0"/>
        <w:jc w:val="both"/>
      </w:pPr>
      <w:r>
        <w:rPr>
          <w:rFonts w:ascii="Times New Roman"/>
          <w:b w:val="false"/>
          <w:i w:val="false"/>
          <w:color w:val="000000"/>
          <w:sz w:val="28"/>
        </w:rPr>
        <w:t>
      64. Депутаты маслихата:</w:t>
      </w:r>
    </w:p>
    <w:bookmarkEnd w:id="184"/>
    <w:bookmarkStart w:name="z194"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5"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6"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7"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8" w:id="189"/>
    <w:p>
      <w:pPr>
        <w:spacing w:after="0"/>
        <w:ind w:left="0"/>
        <w:jc w:val="both"/>
      </w:pPr>
      <w:r>
        <w:rPr>
          <w:rFonts w:ascii="Times New Roman"/>
          <w:b w:val="false"/>
          <w:i w:val="false"/>
          <w:color w:val="000000"/>
          <w:sz w:val="28"/>
        </w:rPr>
        <w:t>
      5) не должны прерывать выступающих.</w:t>
      </w:r>
    </w:p>
    <w:bookmarkEnd w:id="189"/>
    <w:bookmarkStart w:name="z199"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200"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201"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2"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3"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4"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5" w:id="196"/>
    <w:p>
      <w:pPr>
        <w:spacing w:after="0"/>
        <w:ind w:left="0"/>
        <w:jc w:val="both"/>
      </w:pPr>
      <w:r>
        <w:rPr>
          <w:rFonts w:ascii="Times New Roman"/>
          <w:b w:val="false"/>
          <w:i w:val="false"/>
          <w:color w:val="000000"/>
          <w:sz w:val="28"/>
        </w:rPr>
        <w:t>
      70. Депутаты маслихата проходят повышение квалификации. Периодичность прохождения повышения квалификации депутатов маслихата составляет один раз в пять лет в течение первых двух лет полномочий избранного депутата.</w:t>
      </w:r>
    </w:p>
    <w:bookmarkEnd w:id="196"/>
    <w:bookmarkStart w:name="z206"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7" w:id="198"/>
    <w:p>
      <w:pPr>
        <w:spacing w:after="0"/>
        <w:ind w:left="0"/>
        <w:jc w:val="both"/>
      </w:pPr>
      <w:r>
        <w:rPr>
          <w:rFonts w:ascii="Times New Roman"/>
          <w:b w:val="false"/>
          <w:i w:val="false"/>
          <w:color w:val="000000"/>
          <w:sz w:val="28"/>
        </w:rPr>
        <w:t>
      72. Продолжительность повышения квалификации депутатов маслихата составляет не менее 40 академических часов.</w:t>
      </w:r>
    </w:p>
    <w:bookmarkEnd w:id="198"/>
    <w:bookmarkStart w:name="z208"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09"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10"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11" w:id="202"/>
    <w:p>
      <w:pPr>
        <w:spacing w:after="0"/>
        <w:ind w:left="0"/>
        <w:jc w:val="both"/>
      </w:pPr>
      <w:r>
        <w:rPr>
          <w:rFonts w:ascii="Times New Roman"/>
          <w:b w:val="false"/>
          <w:i w:val="false"/>
          <w:color w:val="000000"/>
          <w:sz w:val="28"/>
        </w:rPr>
        <w:t>
      75. Для информационно - аналитического, организационно - правового и материально - 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2"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3"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14" w:id="20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 - 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15" w:id="20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6"/>
    <w:bookmarkStart w:name="z216"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w:t>
            </w:r>
          </w:p>
        </w:tc>
      </w:tr>
    </w:tbl>
    <w:bookmarkStart w:name="z221" w:id="208"/>
    <w:p>
      <w:pPr>
        <w:spacing w:after="0"/>
        <w:ind w:left="0"/>
        <w:jc w:val="left"/>
      </w:pPr>
      <w:r>
        <w:rPr>
          <w:rFonts w:ascii="Times New Roman"/>
          <w:b/>
          <w:i w:val="false"/>
          <w:color w:val="000000"/>
        </w:rPr>
        <w:t xml:space="preserve"> Отменить некоторые решения Мендыкаринского районного маслихата</w:t>
      </w:r>
    </w:p>
    <w:bookmarkEnd w:id="208"/>
    <w:bookmarkStart w:name="z222" w:id="209"/>
    <w:p>
      <w:pPr>
        <w:spacing w:after="0"/>
        <w:ind w:left="0"/>
        <w:jc w:val="both"/>
      </w:pPr>
      <w:r>
        <w:rPr>
          <w:rFonts w:ascii="Times New Roman"/>
          <w:b w:val="false"/>
          <w:i w:val="false"/>
          <w:color w:val="000000"/>
          <w:sz w:val="28"/>
        </w:rPr>
        <w:t>
      1. Решение маслихата от 5 октября 2017 года № 137 "Об утверждении Регламента Мендыкаринского районного маслихата".</w:t>
      </w:r>
    </w:p>
    <w:bookmarkEnd w:id="209"/>
    <w:bookmarkStart w:name="z223" w:id="210"/>
    <w:p>
      <w:pPr>
        <w:spacing w:after="0"/>
        <w:ind w:left="0"/>
        <w:jc w:val="both"/>
      </w:pPr>
      <w:r>
        <w:rPr>
          <w:rFonts w:ascii="Times New Roman"/>
          <w:b w:val="false"/>
          <w:i w:val="false"/>
          <w:color w:val="000000"/>
          <w:sz w:val="28"/>
        </w:rPr>
        <w:t>
      2. Решение маслихата от 10 августа 2021 года № 40 "О внесении изменений в решение районного маслихата от 5 октября 2017 года № 137 "Об утверждении Регламента Мендыкаринского районного маслихата".</w:t>
      </w:r>
    </w:p>
    <w:bookmarkEnd w:id="210"/>
    <w:bookmarkStart w:name="z224" w:id="211"/>
    <w:p>
      <w:pPr>
        <w:spacing w:after="0"/>
        <w:ind w:left="0"/>
        <w:jc w:val="both"/>
      </w:pPr>
      <w:r>
        <w:rPr>
          <w:rFonts w:ascii="Times New Roman"/>
          <w:b w:val="false"/>
          <w:i w:val="false"/>
          <w:color w:val="000000"/>
          <w:sz w:val="28"/>
        </w:rPr>
        <w:t>
      3. Решение маслихата от 22 апреля 2022 года № 108 "О внесении изменений в решение районного маслихата от 5 октября 2017 года № 137 "Об утверждении Регламента Мендыкаринского районного маслихата".</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