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24b1" w14:textId="a0d2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Костанайского района Костанайской области от 24 января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Жамбылского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Жамбылского сельского округа Костанайского района, общей площадью 0,156 гектар, сроком на 1 год на безвозмездной основе для прокладки волоконно – 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Жамбылского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Алтынсарин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