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c969" w14:textId="1eb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262 "О бюджетах города Тобыл, сельских округов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декабря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2023-2025 годы" от 27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- 1078698,7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- 301298,6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- 2532,4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- 770486,7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- 1115943,7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- 64783,0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- 52362,0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- 65282,3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-499,3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- 65463,9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- 56317,9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- 66581,6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-1117,7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- 30918,4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- 3472,0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- 27446,4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- 31750,5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-832,1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- 832,1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- 229104,7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- 10485,0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- 218469,7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- 229929,1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- 71851,1 тысяча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- 20667,0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- 51046,1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- 73201,1 тысяча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- 106469,1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- 104993,1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- 107020,3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- 166289,5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- 54091,0 тысяча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- 111973,5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- 177450,0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- 263676,7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- 251905,7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- 266081,7 тысяча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-2405,0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- 44942,0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- 6680,0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- 38262,0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- 45154,3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-212,3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- 212,3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- 122788,1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- 41660,0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- 81128,1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- 125040,8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- 49153,0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- 44905,0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- 49504,6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тысяча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тысяча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2023-2025 годы согласно приложениям 37, 38 и 39 соответственно, в том числе на 2023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- 150023,6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- 7915,0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- 141933,6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- 152078,9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2023-2025 годы согласно приложениям 40, 41 и 42 соответственно, в том числе на 2023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- 81959,8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- 24652,0 тысячи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- 57307,8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- 89115,2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2023-2025 годы согласно приложениям 43, 44 и 45 соответственно, в том числе на 2023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- 47759,7 тысяч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- 12335,0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- 35424,7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- 49697,0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-1937,3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- 1937,3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2023-2025 годы согласно приложениям 46, 47 и 48 соответственно, в том числе на 2023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- 36104,1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- 1455,6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- 3,2 тысячи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- 153,2 тысячи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- 34492,1 тысячи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- 36707,8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-603,7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- 603,7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