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d1cc" w14:textId="d8bd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жилищно-коммунального хозяйства, пассажирского транспорта и автомобильных дорог" акимата Костанайского района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Тобыл Костанайского района Костанайской области от 9 октября 2023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города Тобыл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дорог" акимата Костанайского района публичный сервитут на земельный участок расположенный на территории города Тобыл Костанайского района, общей площадью 138,0000 гектар, сроком на 4 года на безвозмездной основе, для проектирования и строительства разводящих водопроводных сетей в городе Тобыл.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Тобыл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Тобыл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