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505e" w14:textId="bb25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Карасуского района Костанайской области от 12 января 2023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Октябрьского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волоконно-оптической линии связи, расположенный на территории Октябрьского сельского округа Карасуского района общей площадью 0,150 гектар, сроком на 1 (один)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Октябрьского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