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d7d7" w14:textId="201d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 прибывшим для работы и проживания в сельские населенные пункты"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района, подъемное пособие и социальную поддержку на приобретение или строительство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