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3ae4" w14:textId="a3f3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оглинского сельского округа Карабалыкского района Костанайской области от 22 декабря 2023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Белоглинского сельского округа Карабалык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(право ограниченного целевого пользования), для прокладки, обслуживания и эксплуатации волоконно-оптической линии связи по объекту "Строительство ВОЛС для сегмента В2G, Костанайская область" на земельном участке, расположенном по адресу: Костанайская область, Карабалыкский район, Белоглинский сельский округ, село Белоглинка, улица А.Иманова, общей площадью 0,0344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