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efd" w14:textId="ad39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182 "О районном бюджете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8 сентября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2023-2025 годы" от 28 декабря 2022 года № 182 (зарегистрировано в Реестре государственной регистрации нормативных правовых актов за № 176256),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7 344 643,0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2 307 653,0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5 014 315,0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7 137 774,2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94 723,0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224 771,7 тысяча тенге, в том числе: приобретение финансовых активов – 224 771,7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-112 625,9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112 625,9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