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c9e1" w14:textId="015c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Алтынсарино Камыстинского района Костанайской области от 20 февраля 2023 года № 3-р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Алтынсарино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 площадью 1,1677 гектара, расположенном на землях населенного пункта села Алтынсарино, Камыстинского района, Костанайской области для эксплуатации трассы газопровода, построенной в ходе реализации проекта "Строительство газопровода высокого давления Камысты-Алтынсарино Камыстинского района с подключением сел Адаевка и Бестобе Костанайской области" целевое назначение "для обслуживания и эксплуатации газопровода высокого давления Камысты-Алтынсарино Камыстинского района с подключением сел Адаевка и Бестобе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Алтынсарино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Аведова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