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31d0d" w14:textId="3431d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26 декабря 2022 года № 199 "О районном бюджете Камыстинского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25 августа 2023 года № 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1. Внести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Камыстинского района на 2023-2025 годы" от 26 декабря 2022 года № 199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"1. Утвердить районный бюджет Камыстинского района на 2023-2025 годы согласно приложениям 1, 2 и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3776302,8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1511446,6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6365,0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9731,0 тысяча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2248760,2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3834020,9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16084,0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41400,0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25316,0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4999,0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- 78801,1 тысяча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78801,1 тысяча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2. Настоящее решение вводится в действие с 1 января 2023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августа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Камыстинского района на 2023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3776302,8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1511446,6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2248760,2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2248754,9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2248754,9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3834020,9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1114235,9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-78801,1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