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77b" w14:textId="5360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Аккарга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декабря 2023 года № 105. Отменено решением маслихата Житикаринского района Костанайской области от 20 февраля 2024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Житикаринского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Аккарга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28 722,0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28 072,0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28 722,0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Аккарга на 2024 год, предусмотрен в сумме 27 448,0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Аккарга в районный бюджет на 2024 год составляет 0,0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Аккарга на 2024 год предусмотрены целевые текущие трансферты из республиканского бюджета, в том числе 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Аккарга на 2024 год предусмотрены целевые текущие трансферты из районного бюджета, в том числе на: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Аккарга.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Аккарга, не подлежащих секвестру не установлен.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