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519e" w14:textId="9995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2022 года № 230 "О районном бюджете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2023 года № 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2023-2025 годы" от 27 декабря 2022 года № 230 (зарегистрированное в Реестре государственной регистрации нормативных правовых актов за № 177541)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7 441 018,6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4 208 517,0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32 641,0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3 194 960,6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7 723 393,8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116 995,0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192 302,0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75 307,0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-405 270,9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405 270,9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28), 29), 30), 31)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32, 33)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текущий ремонт улицы Минская в селе Приречное Житикаринского района;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средний ремонт улиц Правонабережная, Степная, Октябрьская и Победы села Забеловка Житикаринского района;";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41), 42), 43), 44) следующего содержания: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санаторно-курортное лечение для детей с инвалидностью с ментальными нарушениями;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строительство подводящего газопровода к микрорайонам Кенсай и 9 города Житикара Костанайской области;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строительство медицинского пункта в селе Милютинка Житикаринского района;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реконструкция канализационного коллектора Д600 от колодца гасителя до канализационных очистных сооружений (КОС) города Житикара Житикаринского района Костанайской области.";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