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77c4" w14:textId="a087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161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 июля 2023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от 19 марта 2018 года № 161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Джангельдинского районного маслихата".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подразделения/государственного органа и направленные на повышение эффективности деятельности государственного органа;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организационно-правового обеспечения,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районного маслихата.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подразделения/государственного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8"/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4"/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