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9634" w14:textId="2da9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Денисовского районного маслихата Костанайской области от 29 декабря 2022 года № 115 "О бюджетах сел и сельских округов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апреля 2023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2023-2025 годы" от 29 декабря 2022 года № 115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24 896,0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Архангельского сельского округа предусмотрен возврат целевых текущих трансфертов, в бюджет района, в сумме 0,1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Аршалинского сельского округа на 2023-2025 годы согласно приложениям 4, 5 и 6 соответственно, в том числе на 2023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52 543,0 тысячи тенге, в том числе по: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5 052,0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47 491,0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52 833,2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-290,2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290,2 тысяч тенге."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Аршалинского сельского округа предусмотрено поступление целевых текущих трансфертов из областного бюджета на: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Аятского сельского округа на 2023-2025 годы согласно приложениям 7, 8 и 9 соответственно, в том числе на 2023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40 296,3 тысяч тенге, в том числе по: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7 808,0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32 488,3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40 560,9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-264,6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-264,6 тысячи тенге."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бюджете Аятского сельского округа предусмотрен возврат целевых текущих трансфертов, в бюджет района, в сумме 1,8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Учесть, что в бюджете Аятского сельского округа предусмотрено поступление целевых текущих трансфертов из областного бюджета на: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Глебовка на 2023-2025 годы согласно приложениям 10, 11 и 12 соответственно, в том числе на 2023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26 511,0 тысяч тенге, в том числе по: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1 213,0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25 298,0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26 615,1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-104,1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104,1 тысячи тенге."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села Глебовка предусмотрен возврат целевых текущих трансфертов, в бюджет района, в сумме 0,1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Денисовского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522 933,1 тысячи тенге, в том числе по: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50 899,0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472 034,1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530 091,9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-7 158,8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7 158,8 тысяч тенге."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Учесть, что в бюджете Денисовского сельского округа предусмотрен возврат целевых текущих трансфертов в бюджет района в сумме 3,0 тысячи тенге.";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Учесть, что в бюджете Денисовского сельского округа предусмотрено поступление целевых текущих трансфертов из областного бюджета на: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улицы Чапаева в границах улицы Строительная - улицы Амангельды и в границах улицы Горького - улицы Калинина в селе Денисовка Денисовского района;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Дорожная в селе Денисовка Денисовского района;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Юбилейная в селе Некрасовка Денисовского района;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улицы Октябрьская в селе Денисовка Денисовского района";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Красноармейского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257 932,4 тысячи тенге, в том числе по: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9 467,0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248 465,4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257 932,7 тысячи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-0,3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тысячи тенге."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 Учесть, что в бюджете Красноармейского сельского округа предусмотрен возврат целевых текущих трансфертов, в бюджет района, в сумме 0,3 тысячи тенге.";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"17-2. Учесть, что в бюджете Красноармейского сельского округа предусмотрено поступление целевых текущих трансфертов из областного бюджета на: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Крымское на 2023-2025 годы согласно приложениям 19, 20 и 21 соответственно, в том числе на 2023 год в следующих объемах: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137 528,9 тысяч тенге, в том числе по: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2 542,0 тысячи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134 986,9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137 717,3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-188,4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188,4 тысяч тенге.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 Учесть, что в бюджете села Крымское предусмотрен возврат целевых текущих трансфертов, в бюджет района, в сумме 0,1 тысяч тенге.";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 Учесть, что в бюджете села Крымское предусмотрено поступление целевых текущих трансфертов из областного бюджета на: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Перелески на 2023-2025 годы согласно приложениям 22, 23 и 24 соответственно, в том числе на 2023 год в следующих объемах: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46 157,7 тысяч тенге, в том числе по: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5 228,0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40 929,7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46 472,0 тысячи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-314,3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314,3 тысяч тенге."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"22-2 Учесть, что в бюджете села Перелески предусмотрено поступление целевых текущих трансфертов из областного бюджета на: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Покровского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25 077,0 тысяч тенге, в том числе по: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2 328,0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2 849,0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19 900,0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25 162,5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-85,5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85,5 тысяч тенге."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Учесть, что в бюджете Покровского сельского округа на 2023 год предусмотрено поступление целевых текущих трансфертов из районного бюджета на благоустройство сельского округа." исключить;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 Учесть, что в бюджете Покровского сельского округа предусмотрен возврат целевых текущих трансфертов, в бюджет района, в сумме 0,2 тысячи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Приреченского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46 027,0 тысяч тенге, в том числе по: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9 650,0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36 177,0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46 290,5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-263,5 тысячи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263,5 тысячи тенге."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Свердловского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38 262,0 тысяча тенге, в том числе по: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4 027,0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34 235,0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38 435,0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-173,2 тысячи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173,2 тысячи тенге."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Тельманского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34 560,0 тысяч тенге, в том числе по: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7 862,0 тысячи тенге;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26 698,0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35 316,7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-756,7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756,7 тысяч тенге."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 Учесть, что в бюджете Тельманского сельского округа предусмотрен возврат целевых текущих трансфертов, в бюджет района, в сумме 0,7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6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7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8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9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0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1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2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3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4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2023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6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