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014b" w14:textId="bdd0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15 марта 2018 года № 173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30 марта 2023 года № 6. Утратило силу решением маслихата Денисовского района Костанайской области от 13 февраля 2024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13.02.2024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Денисовского районного маслихата" от 15 марта 2018 года № 173 (зарегистрировано в Реестре государственной регистрации нормативных правовых актов под № 7668)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Денисовского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Денисовского районного маслихата" (далее - аппарат маслихата).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Денисовского районного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7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