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c800" w14:textId="a02c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Тимофеевка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2023 года № 133.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Тимофеевка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137 996,7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7 911,0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130 067,7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138 642,3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Тимофеевка предусмотрен объем субвенций, передаваемых из районного бюджета на 2024 год в сумме 25 921,0 тысяча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