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a948" w14:textId="7f1a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декабря 2023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4 141 710,3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857 293,0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3 274 925,3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4 050 129,2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50 826,0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71 994,0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21 168,0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107 823,4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107 823,4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- 67 068,3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67 068,3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– 2026 годы предусмотрены объемы субвенций, передаваемых из районного бюджета бюджетам села, сельских округов Амангельдинского района,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Амангельдинскому сельскому округу – 54 594,0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Амантогайскому сельскому округу – 22 936,0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селу Аксай – 16 816,0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Байгабылскому сельскому округу – 22 937,0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Кабыргинскому сельскому округу – 21 964,0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Карасускому сельскому округу – 27 210,0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Кумкешускому сельскому округу – 22 084,0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Тастинскому сельскому округу – 16 744,0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Урпекскому сельскому округу – 23 298,0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Уштогайскому сельскому округу – 22 091,0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Амангельдинскому сельскому округу – 58 465,0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Амантогайскому сельскому округу – 23 323,0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селу Аксай – 18 641,0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Байгабылскому сельскому округу – 23 939,0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Кабыргинскому сельскому округу – 23 803,0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Карасускому сельскому округу – 29 369,0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Кумкешускому сельскому округу – 23 853,0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Тастинскому сельскому округу – 20 440,0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Урпекскому сельскому округу – 25 368,0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Уштогайскому сельскому округу – 26 266,0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Амангельдинскому сельскому округу – 101 639,0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Амантогайскому сельскому округу – 42 576,0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селу Аксай – 30 763,0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Байгабылскому сельскому округу – 37 859,0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Кабыргинскому сельскому округу – 42 234,0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Карасускому сельскому округу – 46 087,0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Кумкешускому сельскому округу – 33 803,0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Тастинскому сельскому округу – 30 284,0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Урпекскому сельскому округу – 33 302,0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Уштогайскому сельскому округу – 35 496,0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предусмотрено поступление целевых текущих трансфертов и трансфертов на развитие за счет целевого трансферта из Национального фонда Республики Казахстан, из республиканского и областного бюджетов,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предусмотрено бюджетные кредиты из республиканского бюджета для реализации мер социальной поддержки специалистов в сумме – 71 994,0 тысяча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2024 год в сумме 9 285,0 тысяча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2024 год выделяемых из областного бюджета на районный бюджет – 609 292,0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2024 год не утвержден.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М.С. Сакетов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декабрь 2023 год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2024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2026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