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db13" w14:textId="905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147 "О районном бюджете Амангельдинского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декабря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2023 - 2025 годы" от 27 декабря 2022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3 692 183,5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796 101,0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39 289,0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2 854 785,5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3 665 344,1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11 605,0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19 445,0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78 670,7 тысяч тенге, в том числе: приобретение финансовых активов – 78 670,7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- 63 436,3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63 436,3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декабрь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