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b8d4" w14:textId="b6bb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Аркалыка от 14 марта 2018 года № 79 "Об утверждении Методики оценки деятельности административных государственных служащих корпуса "Б" местных исполнительных органов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14 апреля 2023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Аркалыка "Об утверждении Методики оценки деятельности административных государственных служащих корпуса "Б" местных исполнительных органов города Аркалыка" от 14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7645)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Аркалыка,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Аркалыка.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Аркалыка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Аркалыка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подразделений), Е-1, Е-2, E-R-1;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кадровой работы, в том числе посредством информационной системы.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кадровой работы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кадровой работы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кадровой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кадровой работы при содействии всех заинтересованных лиц и сторон.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кадровой работы обеспечивают: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кадровой работы и участникам калибровочных сессий.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отделом кадровой работы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кадровой работы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 кадровой работы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 кадровой работы,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кадровой работы.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органе. В случае отсутствия технической возможности оценка проводится на бумажных носителях.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кадровой работы.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кадровой работы, для каждого оцениваемого лица.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кадровой работы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отделом кадровой работы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кадровой работы организовывает деятельность калибровочной сессии.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кадровой работы обеспечивает размещение протокола в информационной системе в течение трех рабочих дней со дня его подписания.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