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ad90" w14:textId="9e9a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2022 года № 180 "О бюджете города Аркалыка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апреля 2023 года № 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Аркалыка на 2023-2025 годы"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15359485,3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2817650,0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32772,0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163427,0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12345636,3 тысяч тенге, из них объем субвенций – 1337697,0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15360018,2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13524,0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25875,0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12351,0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76600,0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76600,0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-90656,9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90656,9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25875,0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12351,0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77132,9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2023 год предусмотрен объем целевых текущих трансфертов из областного бюджета в сумме 4596902,4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2023 год предусмотрен объем целевых трансфертов на развитие из Национального фонда Республики Казахстан в сумме 2052425,0 тысяч тенге, из республиканского бюджета в сумме 2628887,0 тысяч тенге, из областного бюджета в сумме 1717071,9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15 359 485,3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12 345 636,3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12 345 636,3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12 345 636,3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15 360 018,2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5 064 205,2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6 301 525,7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3 112 866,7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6 301 525,7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6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