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b11b" w14:textId="c38b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173 "О бюджете города Костаная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23 мая 2023 года № 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2023-2025 годы" от 28 декабря 2022 года № 173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2023-2025 годы согласно приложениям 1, 2 и 3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96730640,4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64838525,0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102592,0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5377524,0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26411999,4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106178267,0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-335706,0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7022849,0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-16134769,6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16134769,6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36 730 135,3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16 819 881,6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16 134 769,6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