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2f22" w14:textId="5a72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20 января 2022 года № 23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декабря 2023 года № 587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дошкольное воспитание и обучение, размера родительской платы" от 20 января 2022 года № 23 (зарегистрировано в Реестре государственной регистрации нормативных правовых актов под № 26597)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одного воспитанника в государственных и частных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9-часовым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10,5-12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по Костанайской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дошкольных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 до 3-х лет/от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9-часовым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12-часовым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12125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14831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9609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12338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16240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16240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16404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11994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12761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14824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16154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18233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12598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10135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12920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15451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15671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18745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15671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18745-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17271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20727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12524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14898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13948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16912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16960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20542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18190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14724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18341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14724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13964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16796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18787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12750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12750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10921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12926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