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869" w14:textId="6a3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июля 2023 года № 5/38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12 571 062,6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4 408 245,6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185 210,0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121 437,0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7 856 170,0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13 221 804,8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-91 198,0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127 423,0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- 559 544,2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тысяч тенге;       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–127 423,0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650 742,2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12 571 062,6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2 940 782,8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7 183 506,7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