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7ac1" w14:textId="8fb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Бейнеу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1 190 278,5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404 736,6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–1 090,0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36 302,0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748 149,9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1 331 125,4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- 140 846,9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140 846,9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140 846,9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 развития направленных на реализацию бюджетных инвестиционных проектов бюджета села Бейнеу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Бейнеу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 решений 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развития села Бейнеу направленных на реализацию бюджетных инвестиционных проектов (программ)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 решений Бейнеуского районного маслихата Мангистауской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21/155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Бейнеу направленных на реализацию бюджетных инвестиционных проектов (программ)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№11/91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Бейнеу направленных на реализацию бюджетных инвестиционных проектов (программ)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