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8f875" w14:textId="308f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22 декабря 2022 года № 22/168 "О бюджете города Актау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6 декабря 2023 года № 8/44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Актау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46 809 631,6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28 707 461,0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278 370,9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3 240 445,7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14 583 354,0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46 254 606,4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-107 213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5 175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112 388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662 238,2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-662 238,2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670 565,7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3 152,5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4,5 процентов";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–5,0 процентов".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"Учесть, что в городском бюджете на 2023 год предусмотрены целевые текущие трансферты из республиканского бюджета в сумме 3 053 183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 8/44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22/168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46 809 631,60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28 707 461,00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11 208 593,80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8 974 064,70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2 234 529,10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1 998 001,20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5 672 732,00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3 343 884,70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244 899,90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2 083 819,90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7 144 200,80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1 266 966,00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5 596 931,30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2 681 012,70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278 370,90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73 802,00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54 237,30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3 240 445,70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2 621 020,70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619 425,00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501 500,00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117 925,00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14 583 354,00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46 254 606,4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5 163 844,7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5 115 332,7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11 910 612,8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6 112 169,9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4 010 230,2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1 161 218,3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5 889 832,4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3 639 950,7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1 916 739,6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11 916 607,9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-662 238,2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2023 года №8/44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22/168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2023-2025 годов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443 989,9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