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7811" w14:textId="4cb7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22 декабря 2022 года № 22/168 "О бюджете города Актау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 мая 2023 года № 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22/168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49 445 989,8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27 408 798,8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134 272,0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5 121 662,0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16 781 257,0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47 449 142,3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-107 385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5 175 тысяч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112 560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2 104 232,5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-2 104 232,5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5 175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2 112 560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3 152,5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6 процентов;";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15 процентов.".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городском бюджете на 2023 год предусмотрены целевые текущие трансферты из республиканского бюджета в сумме 3 247 203,0 тысяч тенге.";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22/168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49 445 989,8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27 408 798,8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9 611 550,2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5 447 824,7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5 447 824,7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7 476 553,9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47 449 142,3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12 160 680,5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7 096 254,9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5 618 691,9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-2 104 232,5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22/168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2023-2025 годов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