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0261" w14:textId="7a40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28 августа 2020 года № 37/446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постоянно проживающих на территории Мангистауской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2023 года № 7/79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постоянно проживающих на территории Мангистауской области при амбулаторном лечении бесплатно" от 28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37/446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4278)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Мангистаукого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37/446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предоставляемых отдельным категориям граждан Республики Казахстан, зарегистрированным в Мангистауской области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Мультифокальная, краниальная дистония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а-гемаглютинин, лиофилизат для приготовления раствора для внутримышечного и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Тромбофилия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состоящие на диспансерном учете и родильницы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послеродовом периоде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заболевания соединительных тканей, неврологические заболевания, болезнь Девика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на основе сульфотиазола серебра, крем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Декспантенол 5%, крем для наружного применения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5%, мазь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раствор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канюленоситель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 категории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ингаляций/аэрозоль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раствор для приема внутрь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Хроническая почечная недостаточность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Переход с 3 в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Кетоаналоги аминокислот, таблетки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Гомоцистинурия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канюленоситель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 категории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 с вакуумным контролем (для санации мокроты)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Фиксирующие ленты для трахеостомы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Cалфетки для подкладывания под трахеостомическую трубку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клапаны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Жанне одноразовые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Гастростомическая трубка (для питания ребенка) F-16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Заглушки на трахеостому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лечебное 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мука без глютена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кондитерские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макаронные изделия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Дети до 18 лет,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состоящие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