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90e8" w14:textId="f8a9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Иркуль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109 984 тысяч тенге, в том числе: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11 748 тысяч тенге;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75 тысяч тенге;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98 161 тысяч тенге;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111 741,9 тысяч тенге;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-1 757,9 тысяч тенге;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1 757,9 тысяч тенге;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1 757,9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Иркуль на 2024 год в сумме 77 618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24/6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11/14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Иркуль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